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0AEC" w14:textId="47927032" w:rsidR="004C3F36" w:rsidRDefault="004C3F36" w:rsidP="004C3F36">
      <w:pPr>
        <w:pStyle w:val="Header"/>
        <w:jc w:val="center"/>
        <w:rPr>
          <w:b/>
          <w:sz w:val="28"/>
          <w:szCs w:val="28"/>
        </w:rPr>
      </w:pPr>
      <w:r>
        <w:rPr>
          <w:b/>
          <w:sz w:val="28"/>
          <w:szCs w:val="28"/>
        </w:rPr>
        <w:t>Terms of Reference</w:t>
      </w:r>
      <w:r w:rsidR="00860466">
        <w:rPr>
          <w:b/>
          <w:sz w:val="28"/>
          <w:szCs w:val="28"/>
        </w:rPr>
        <w:t>:</w:t>
      </w:r>
    </w:p>
    <w:p w14:paraId="28E5E8B4" w14:textId="77777777" w:rsidR="00826263" w:rsidRDefault="004C3F36" w:rsidP="004C3F36">
      <w:pPr>
        <w:pStyle w:val="Header"/>
        <w:jc w:val="center"/>
        <w:rPr>
          <w:b/>
          <w:sz w:val="28"/>
          <w:szCs w:val="28"/>
        </w:rPr>
      </w:pPr>
      <w:r w:rsidRPr="00D80BD1">
        <w:rPr>
          <w:b/>
          <w:sz w:val="28"/>
          <w:szCs w:val="28"/>
        </w:rPr>
        <w:t>Friends of Aileu Community Committee</w:t>
      </w:r>
    </w:p>
    <w:p w14:paraId="4F82BC72" w14:textId="77777777" w:rsidR="00826263" w:rsidRDefault="00826263" w:rsidP="00826263">
      <w:pPr>
        <w:pStyle w:val="Header"/>
        <w:rPr>
          <w:b/>
          <w:sz w:val="28"/>
          <w:szCs w:val="28"/>
        </w:rPr>
      </w:pPr>
    </w:p>
    <w:p w14:paraId="0ECEEF9B" w14:textId="783934A1" w:rsidR="004C3F36" w:rsidRPr="00D80BD1" w:rsidRDefault="00826263" w:rsidP="00826263">
      <w:pPr>
        <w:pStyle w:val="Header"/>
        <w:rPr>
          <w:b/>
          <w:sz w:val="28"/>
          <w:szCs w:val="28"/>
        </w:rPr>
      </w:pPr>
      <w:r>
        <w:rPr>
          <w:b/>
          <w:sz w:val="28"/>
          <w:szCs w:val="28"/>
        </w:rPr>
        <w:t>Background</w:t>
      </w:r>
      <w:r w:rsidR="004C3F36" w:rsidRPr="00D80BD1">
        <w:rPr>
          <w:b/>
          <w:sz w:val="28"/>
          <w:szCs w:val="28"/>
        </w:rPr>
        <w:t xml:space="preserve"> </w:t>
      </w:r>
    </w:p>
    <w:p w14:paraId="273762FD" w14:textId="45CE16C3" w:rsidR="00577D53" w:rsidRDefault="00577D53" w:rsidP="00195D78">
      <w:pPr>
        <w:tabs>
          <w:tab w:val="left" w:pos="236"/>
        </w:tabs>
        <w:spacing w:before="120" w:after="60" w:line="276" w:lineRule="auto"/>
        <w:rPr>
          <w:rFonts w:asciiTheme="minorHAnsi" w:hAnsiTheme="minorHAnsi" w:cstheme="minorHAnsi"/>
        </w:rPr>
      </w:pPr>
      <w:r w:rsidRPr="00D10F05">
        <w:rPr>
          <w:rFonts w:asciiTheme="minorHAnsi" w:eastAsia="Calibri" w:hAnsiTheme="minorHAnsi" w:cstheme="minorHAnsi"/>
        </w:rPr>
        <w:t xml:space="preserve">The friendship relationship with Aileu was established </w:t>
      </w:r>
      <w:r w:rsidR="00112EEC">
        <w:rPr>
          <w:rFonts w:asciiTheme="minorHAnsi" w:eastAsia="Calibri" w:hAnsiTheme="minorHAnsi" w:cstheme="minorHAnsi"/>
        </w:rPr>
        <w:t>o</w:t>
      </w:r>
      <w:r w:rsidRPr="00D10F05">
        <w:rPr>
          <w:rFonts w:asciiTheme="minorHAnsi" w:eastAsia="Calibri" w:hAnsiTheme="minorHAnsi" w:cstheme="minorHAnsi"/>
        </w:rPr>
        <w:t xml:space="preserve">n </w:t>
      </w:r>
      <w:r w:rsidR="00112EEC">
        <w:rPr>
          <w:rFonts w:asciiTheme="minorHAnsi" w:eastAsia="Calibri" w:hAnsiTheme="minorHAnsi" w:cstheme="minorHAnsi"/>
        </w:rPr>
        <w:t xml:space="preserve">4 </w:t>
      </w:r>
      <w:r w:rsidRPr="00D10F05">
        <w:rPr>
          <w:rFonts w:asciiTheme="minorHAnsi" w:eastAsia="Calibri" w:hAnsiTheme="minorHAnsi" w:cstheme="minorHAnsi"/>
        </w:rPr>
        <w:t xml:space="preserve">May 2000, with </w:t>
      </w:r>
      <w:r w:rsidRPr="00D10F05">
        <w:rPr>
          <w:rFonts w:asciiTheme="minorHAnsi" w:hAnsiTheme="minorHAnsi" w:cstheme="minorHAnsi"/>
        </w:rPr>
        <w:t xml:space="preserve">the signing of an MOU by the </w:t>
      </w:r>
      <w:r>
        <w:rPr>
          <w:rFonts w:asciiTheme="minorHAnsi" w:hAnsiTheme="minorHAnsi" w:cstheme="minorHAnsi"/>
        </w:rPr>
        <w:t>Mayors of</w:t>
      </w:r>
      <w:r w:rsidRPr="00D10F05">
        <w:rPr>
          <w:rFonts w:asciiTheme="minorHAnsi" w:hAnsiTheme="minorHAnsi" w:cstheme="minorHAnsi"/>
        </w:rPr>
        <w:t xml:space="preserve"> Moreland </w:t>
      </w:r>
      <w:r w:rsidR="00EA3CF9">
        <w:rPr>
          <w:rFonts w:asciiTheme="minorHAnsi" w:hAnsiTheme="minorHAnsi" w:cstheme="minorHAnsi"/>
        </w:rPr>
        <w:t xml:space="preserve">City Council (now Merri-bek City Council) </w:t>
      </w:r>
      <w:r>
        <w:rPr>
          <w:rFonts w:asciiTheme="minorHAnsi" w:hAnsiTheme="minorHAnsi" w:cstheme="minorHAnsi"/>
        </w:rPr>
        <w:t>and</w:t>
      </w:r>
      <w:r w:rsidRPr="00D10F05">
        <w:rPr>
          <w:rFonts w:asciiTheme="minorHAnsi" w:hAnsiTheme="minorHAnsi" w:cstheme="minorHAnsi"/>
        </w:rPr>
        <w:t xml:space="preserve"> Hume City C</w:t>
      </w:r>
      <w:r>
        <w:rPr>
          <w:rFonts w:asciiTheme="minorHAnsi" w:hAnsiTheme="minorHAnsi" w:cstheme="minorHAnsi"/>
        </w:rPr>
        <w:t>ouncil and Xanana Gusmão (then</w:t>
      </w:r>
      <w:r w:rsidRPr="00D10F05">
        <w:rPr>
          <w:rFonts w:asciiTheme="minorHAnsi" w:hAnsiTheme="minorHAnsi" w:cstheme="minorHAnsi"/>
        </w:rPr>
        <w:t xml:space="preserve"> President of the National Council of Timorese Resistance</w:t>
      </w:r>
      <w:r>
        <w:rPr>
          <w:rFonts w:asciiTheme="minorHAnsi" w:hAnsiTheme="minorHAnsi" w:cstheme="minorHAnsi"/>
        </w:rPr>
        <w:t>)</w:t>
      </w:r>
      <w:r w:rsidRPr="00D10F05">
        <w:rPr>
          <w:rFonts w:asciiTheme="minorHAnsi" w:hAnsiTheme="minorHAnsi" w:cstheme="minorHAnsi"/>
        </w:rPr>
        <w:t>, on behalf of Aileu.</w:t>
      </w:r>
    </w:p>
    <w:p w14:paraId="4B929B28" w14:textId="76A32417" w:rsidR="004F0617" w:rsidRDefault="00577D53" w:rsidP="00195D78">
      <w:pPr>
        <w:tabs>
          <w:tab w:val="left" w:pos="236"/>
        </w:tabs>
        <w:spacing w:before="120" w:after="60" w:line="276" w:lineRule="auto"/>
        <w:rPr>
          <w:rFonts w:asciiTheme="minorHAnsi" w:hAnsiTheme="minorHAnsi" w:cstheme="minorHAnsi"/>
        </w:rPr>
      </w:pPr>
      <w:r>
        <w:rPr>
          <w:rFonts w:asciiTheme="minorHAnsi" w:hAnsiTheme="minorHAnsi" w:cstheme="minorHAnsi"/>
        </w:rPr>
        <w:t xml:space="preserve">The rationale for the establishment of the relationship was </w:t>
      </w:r>
      <w:r w:rsidR="00053AC8">
        <w:rPr>
          <w:rFonts w:asciiTheme="minorHAnsi" w:hAnsiTheme="minorHAnsi" w:cstheme="minorHAnsi"/>
        </w:rPr>
        <w:t xml:space="preserve">the desire by the </w:t>
      </w:r>
      <w:r w:rsidR="00BD3FF2">
        <w:rPr>
          <w:rFonts w:asciiTheme="minorHAnsi" w:hAnsiTheme="minorHAnsi" w:cstheme="minorHAnsi"/>
        </w:rPr>
        <w:t>two Councils</w:t>
      </w:r>
      <w:r w:rsidR="00053AC8">
        <w:rPr>
          <w:rFonts w:asciiTheme="minorHAnsi" w:hAnsiTheme="minorHAnsi" w:cstheme="minorHAnsi"/>
        </w:rPr>
        <w:t>, and members of their</w:t>
      </w:r>
      <w:r w:rsidR="009369A5" w:rsidRPr="009369A5">
        <w:rPr>
          <w:rFonts w:asciiTheme="minorHAnsi" w:hAnsiTheme="minorHAnsi" w:cstheme="minorHAnsi"/>
        </w:rPr>
        <w:t xml:space="preserve"> </w:t>
      </w:r>
      <w:r w:rsidR="009369A5">
        <w:rPr>
          <w:rFonts w:asciiTheme="minorHAnsi" w:hAnsiTheme="minorHAnsi" w:cstheme="minorHAnsi"/>
        </w:rPr>
        <w:t>communities to:</w:t>
      </w:r>
    </w:p>
    <w:p w14:paraId="77886FF7" w14:textId="239B13AC" w:rsidR="004F0617" w:rsidRPr="004F0617" w:rsidRDefault="00053AC8" w:rsidP="00195D78">
      <w:pPr>
        <w:pStyle w:val="ListParagraph"/>
        <w:numPr>
          <w:ilvl w:val="0"/>
          <w:numId w:val="29"/>
        </w:numPr>
        <w:tabs>
          <w:tab w:val="left" w:pos="236"/>
        </w:tabs>
        <w:spacing w:after="60" w:line="276" w:lineRule="auto"/>
        <w:ind w:left="714" w:hanging="357"/>
        <w:rPr>
          <w:rFonts w:asciiTheme="minorHAnsi" w:hAnsiTheme="minorHAnsi" w:cstheme="minorHAnsi"/>
        </w:rPr>
      </w:pPr>
      <w:r w:rsidRPr="004F0617">
        <w:rPr>
          <w:rFonts w:asciiTheme="minorHAnsi" w:hAnsiTheme="minorHAnsi" w:cstheme="minorHAnsi"/>
        </w:rPr>
        <w:t>express solidarity with the people of Aileu</w:t>
      </w:r>
      <w:r w:rsidR="009369A5">
        <w:rPr>
          <w:rFonts w:asciiTheme="minorHAnsi" w:hAnsiTheme="minorHAnsi" w:cstheme="minorHAnsi"/>
        </w:rPr>
        <w:t xml:space="preserve">, </w:t>
      </w:r>
      <w:r w:rsidRPr="004F0617">
        <w:rPr>
          <w:rFonts w:asciiTheme="minorHAnsi" w:hAnsiTheme="minorHAnsi" w:cstheme="minorHAnsi"/>
        </w:rPr>
        <w:t>and</w:t>
      </w:r>
    </w:p>
    <w:p w14:paraId="12DD44F3" w14:textId="49807A87" w:rsidR="00577D53" w:rsidRPr="004F0617" w:rsidRDefault="00577D53" w:rsidP="00195D78">
      <w:pPr>
        <w:pStyle w:val="ListParagraph"/>
        <w:numPr>
          <w:ilvl w:val="0"/>
          <w:numId w:val="29"/>
        </w:numPr>
        <w:tabs>
          <w:tab w:val="left" w:pos="236"/>
        </w:tabs>
        <w:spacing w:before="120" w:after="60" w:line="276" w:lineRule="auto"/>
        <w:rPr>
          <w:rFonts w:asciiTheme="minorHAnsi" w:hAnsiTheme="minorHAnsi" w:cstheme="minorHAnsi"/>
        </w:rPr>
      </w:pPr>
      <w:r w:rsidRPr="004F0617">
        <w:rPr>
          <w:rFonts w:asciiTheme="minorHAnsi" w:hAnsiTheme="minorHAnsi" w:cstheme="minorHAnsi"/>
        </w:rPr>
        <w:t>assist in the re-building of Aileu and the restoration of local democracy following the end of the Indonesian occupation of East Timor in 1999.</w:t>
      </w:r>
    </w:p>
    <w:p w14:paraId="4DAAEB3A" w14:textId="77777777" w:rsidR="00577D53" w:rsidRDefault="00577D53" w:rsidP="00195D78">
      <w:pPr>
        <w:tabs>
          <w:tab w:val="left" w:pos="236"/>
        </w:tabs>
        <w:spacing w:before="120" w:after="60" w:line="276" w:lineRule="auto"/>
        <w:rPr>
          <w:rFonts w:asciiTheme="minorHAnsi" w:eastAsia="Calibri" w:hAnsiTheme="minorHAnsi" w:cstheme="minorHAnsi"/>
        </w:rPr>
      </w:pPr>
      <w:r>
        <w:rPr>
          <w:rFonts w:asciiTheme="minorHAnsi" w:eastAsia="Calibri" w:hAnsiTheme="minorHAnsi" w:cstheme="minorHAnsi"/>
        </w:rPr>
        <w:t>T</w:t>
      </w:r>
      <w:r w:rsidRPr="00D10B2E">
        <w:rPr>
          <w:rFonts w:asciiTheme="minorHAnsi" w:eastAsia="Calibri" w:hAnsiTheme="minorHAnsi" w:cstheme="minorHAnsi"/>
        </w:rPr>
        <w:t>he friendship relationship</w:t>
      </w:r>
      <w:r>
        <w:rPr>
          <w:rFonts w:asciiTheme="minorHAnsi" w:eastAsia="Calibri" w:hAnsiTheme="minorHAnsi" w:cstheme="minorHAnsi"/>
        </w:rPr>
        <w:t xml:space="preserve"> has e</w:t>
      </w:r>
      <w:r w:rsidRPr="000C0C8F">
        <w:rPr>
          <w:rFonts w:asciiTheme="minorHAnsi" w:eastAsia="Calibri" w:hAnsiTheme="minorHAnsi" w:cstheme="minorHAnsi"/>
        </w:rPr>
        <w:t>volve</w:t>
      </w:r>
      <w:r>
        <w:rPr>
          <w:rFonts w:asciiTheme="minorHAnsi" w:eastAsia="Calibri" w:hAnsiTheme="minorHAnsi" w:cstheme="minorHAnsi"/>
        </w:rPr>
        <w:t>d</w:t>
      </w:r>
      <w:r w:rsidRPr="000C0C8F">
        <w:rPr>
          <w:rFonts w:asciiTheme="minorHAnsi" w:eastAsia="Calibri" w:hAnsiTheme="minorHAnsi" w:cstheme="minorHAnsi"/>
        </w:rPr>
        <w:t xml:space="preserve"> over time in response to the interests, needs, capacities and aspirations of our respective local government</w:t>
      </w:r>
      <w:r>
        <w:rPr>
          <w:rFonts w:asciiTheme="minorHAnsi" w:eastAsia="Calibri" w:hAnsiTheme="minorHAnsi" w:cstheme="minorHAnsi"/>
        </w:rPr>
        <w:t xml:space="preserve">s, and of the </w:t>
      </w:r>
      <w:r w:rsidRPr="000C0C8F">
        <w:rPr>
          <w:rFonts w:asciiTheme="minorHAnsi" w:eastAsia="Calibri" w:hAnsiTheme="minorHAnsi" w:cstheme="minorHAnsi"/>
        </w:rPr>
        <w:t>community organisations and community members</w:t>
      </w:r>
      <w:r>
        <w:rPr>
          <w:rFonts w:asciiTheme="minorHAnsi" w:eastAsia="Calibri" w:hAnsiTheme="minorHAnsi" w:cstheme="minorHAnsi"/>
        </w:rPr>
        <w:t xml:space="preserve"> involved. The relationship, however, r</w:t>
      </w:r>
      <w:r w:rsidRPr="000C0C8F">
        <w:rPr>
          <w:rFonts w:asciiTheme="minorHAnsi" w:eastAsia="Calibri" w:hAnsiTheme="minorHAnsi" w:cstheme="minorHAnsi"/>
        </w:rPr>
        <w:t xml:space="preserve">emains rooted in a commitment to the principles and values on which it is based, including sustainability, mutual respect, mutual understanding </w:t>
      </w:r>
      <w:r>
        <w:rPr>
          <w:rFonts w:asciiTheme="minorHAnsi" w:eastAsia="Calibri" w:hAnsiTheme="minorHAnsi" w:cstheme="minorHAnsi"/>
        </w:rPr>
        <w:t>and Timorese-led decision making.</w:t>
      </w:r>
    </w:p>
    <w:p w14:paraId="505592BD" w14:textId="5DB19175" w:rsidR="00BD6D48" w:rsidRDefault="009369A5">
      <w:pPr>
        <w:tabs>
          <w:tab w:val="left" w:pos="236"/>
        </w:tabs>
        <w:spacing w:before="120" w:after="60" w:line="276" w:lineRule="auto"/>
        <w:rPr>
          <w:rFonts w:asciiTheme="minorHAnsi" w:eastAsia="Calibri" w:hAnsiTheme="minorHAnsi" w:cstheme="minorHAnsi"/>
        </w:rPr>
      </w:pPr>
      <w:r>
        <w:rPr>
          <w:rFonts w:asciiTheme="minorHAnsi" w:eastAsia="Calibri" w:hAnsiTheme="minorHAnsi" w:cstheme="minorHAnsi"/>
        </w:rPr>
        <w:t>The friendship relationship was reaffirmed by the signing of a</w:t>
      </w:r>
      <w:r w:rsidR="00053AC8">
        <w:rPr>
          <w:rFonts w:asciiTheme="minorHAnsi" w:eastAsia="Calibri" w:hAnsiTheme="minorHAnsi" w:cstheme="minorHAnsi"/>
        </w:rPr>
        <w:t xml:space="preserve"> Friendship Agreement </w:t>
      </w:r>
      <w:r>
        <w:rPr>
          <w:rFonts w:asciiTheme="minorHAnsi" w:eastAsia="Calibri" w:hAnsiTheme="minorHAnsi" w:cstheme="minorHAnsi"/>
        </w:rPr>
        <w:t>between</w:t>
      </w:r>
      <w:r w:rsidR="00053AC8">
        <w:rPr>
          <w:rFonts w:asciiTheme="minorHAnsi" w:eastAsia="Calibri" w:hAnsiTheme="minorHAnsi" w:cstheme="minorHAnsi"/>
        </w:rPr>
        <w:t xml:space="preserve"> the two Councils and the </w:t>
      </w:r>
      <w:r>
        <w:rPr>
          <w:rFonts w:asciiTheme="minorHAnsi" w:eastAsia="Calibri" w:hAnsiTheme="minorHAnsi" w:cstheme="minorHAnsi"/>
        </w:rPr>
        <w:t>Aileu District Administration in 2005.  The Friendship Agreement has been renewed periodically</w:t>
      </w:r>
      <w:r w:rsidR="00053AC8">
        <w:rPr>
          <w:rFonts w:asciiTheme="minorHAnsi" w:eastAsia="Calibri" w:hAnsiTheme="minorHAnsi" w:cstheme="minorHAnsi"/>
        </w:rPr>
        <w:t>, most recently</w:t>
      </w:r>
      <w:r>
        <w:rPr>
          <w:rFonts w:asciiTheme="minorHAnsi" w:eastAsia="Calibri" w:hAnsiTheme="minorHAnsi" w:cstheme="minorHAnsi"/>
        </w:rPr>
        <w:t xml:space="preserve"> </w:t>
      </w:r>
      <w:r w:rsidR="002C4E6E">
        <w:rPr>
          <w:rFonts w:asciiTheme="minorHAnsi" w:eastAsia="Calibri" w:hAnsiTheme="minorHAnsi" w:cstheme="minorHAnsi"/>
        </w:rPr>
        <w:t xml:space="preserve">in 2020 </w:t>
      </w:r>
      <w:r>
        <w:rPr>
          <w:rFonts w:asciiTheme="minorHAnsi" w:eastAsia="Calibri" w:hAnsiTheme="minorHAnsi" w:cstheme="minorHAnsi"/>
        </w:rPr>
        <w:t xml:space="preserve">with the Aileu Municipal Administration </w:t>
      </w:r>
      <w:r w:rsidR="002C4E6E">
        <w:rPr>
          <w:rFonts w:asciiTheme="minorHAnsi" w:eastAsia="Calibri" w:hAnsiTheme="minorHAnsi" w:cstheme="minorHAnsi"/>
        </w:rPr>
        <w:t xml:space="preserve">and the Timor-Leste </w:t>
      </w:r>
      <w:r w:rsidR="00F74F2E">
        <w:rPr>
          <w:rFonts w:asciiTheme="minorHAnsi" w:eastAsia="Calibri" w:hAnsiTheme="minorHAnsi" w:cstheme="minorHAnsi"/>
        </w:rPr>
        <w:t xml:space="preserve">Government’s </w:t>
      </w:r>
      <w:r w:rsidR="002C4E6E">
        <w:rPr>
          <w:rFonts w:asciiTheme="minorHAnsi" w:eastAsia="Calibri" w:hAnsiTheme="minorHAnsi" w:cstheme="minorHAnsi"/>
        </w:rPr>
        <w:t xml:space="preserve">Ministry of State Administration </w:t>
      </w:r>
      <w:r w:rsidR="003B1069">
        <w:rPr>
          <w:rFonts w:asciiTheme="minorHAnsi" w:eastAsia="Calibri" w:hAnsiTheme="minorHAnsi" w:cstheme="minorHAnsi"/>
        </w:rPr>
        <w:t>(</w:t>
      </w:r>
      <w:r w:rsidR="003B1069" w:rsidRPr="004F2774">
        <w:rPr>
          <w:rFonts w:asciiTheme="minorHAnsi" w:eastAsia="Calibri" w:hAnsiTheme="minorHAnsi" w:cstheme="minorHAnsi"/>
          <w:b/>
          <w:bCs/>
        </w:rPr>
        <w:t>Attachment 1</w:t>
      </w:r>
      <w:r w:rsidR="003B1069">
        <w:rPr>
          <w:rFonts w:asciiTheme="minorHAnsi" w:eastAsia="Calibri" w:hAnsiTheme="minorHAnsi" w:cstheme="minorHAnsi"/>
        </w:rPr>
        <w:t>)</w:t>
      </w:r>
      <w:r w:rsidR="00053AC8">
        <w:rPr>
          <w:rFonts w:asciiTheme="minorHAnsi" w:eastAsia="Calibri" w:hAnsiTheme="minorHAnsi" w:cstheme="minorHAnsi"/>
        </w:rPr>
        <w:t xml:space="preserve">. </w:t>
      </w:r>
    </w:p>
    <w:p w14:paraId="596E9E68" w14:textId="4F286D9A" w:rsidR="003B1069" w:rsidRDefault="003B1069" w:rsidP="00195D78">
      <w:pPr>
        <w:tabs>
          <w:tab w:val="left" w:pos="236"/>
        </w:tabs>
        <w:spacing w:before="120" w:after="60" w:line="276" w:lineRule="auto"/>
        <w:rPr>
          <w:rFonts w:asciiTheme="minorHAnsi" w:eastAsia="Calibri" w:hAnsiTheme="minorHAnsi" w:cstheme="minorHAnsi"/>
        </w:rPr>
      </w:pPr>
      <w:r w:rsidRPr="004F2774">
        <w:rPr>
          <w:rFonts w:asciiTheme="minorHAnsi" w:eastAsia="Calibri" w:hAnsiTheme="minorHAnsi" w:cstheme="minorHAnsi"/>
        </w:rPr>
        <w:t xml:space="preserve">Following a request from the Timor-Leste Government’s Ministry of State Administration to the Government of Victoria, </w:t>
      </w:r>
      <w:r w:rsidR="00F7529F">
        <w:rPr>
          <w:rFonts w:asciiTheme="minorHAnsi" w:eastAsia="Calibri" w:hAnsiTheme="minorHAnsi" w:cstheme="minorHAnsi"/>
        </w:rPr>
        <w:t xml:space="preserve">in 2016 </w:t>
      </w:r>
      <w:r w:rsidRPr="004F2774">
        <w:rPr>
          <w:rFonts w:asciiTheme="minorHAnsi" w:eastAsia="Calibri" w:hAnsiTheme="minorHAnsi" w:cstheme="minorHAnsi"/>
        </w:rPr>
        <w:t xml:space="preserve">Moreland </w:t>
      </w:r>
      <w:r w:rsidR="00F36C38">
        <w:rPr>
          <w:rFonts w:asciiTheme="minorHAnsi" w:eastAsia="Calibri" w:hAnsiTheme="minorHAnsi" w:cstheme="minorHAnsi"/>
        </w:rPr>
        <w:t xml:space="preserve">City Council (now Merri-bek City Council) </w:t>
      </w:r>
      <w:r w:rsidRPr="004F2774">
        <w:rPr>
          <w:rFonts w:asciiTheme="minorHAnsi" w:eastAsia="Calibri" w:hAnsiTheme="minorHAnsi" w:cstheme="minorHAnsi"/>
        </w:rPr>
        <w:t xml:space="preserve">and Hume City Council each signed a Municipal Cooperation Agreement </w:t>
      </w:r>
      <w:r w:rsidR="00AB219D">
        <w:rPr>
          <w:rFonts w:asciiTheme="minorHAnsi" w:eastAsia="Calibri" w:hAnsiTheme="minorHAnsi" w:cstheme="minorHAnsi"/>
        </w:rPr>
        <w:t>with</w:t>
      </w:r>
      <w:r w:rsidRPr="004F2774">
        <w:rPr>
          <w:rFonts w:asciiTheme="minorHAnsi" w:eastAsia="Calibri" w:hAnsiTheme="minorHAnsi" w:cstheme="minorHAnsi"/>
        </w:rPr>
        <w:t xml:space="preserve"> respect to Aileu</w:t>
      </w:r>
      <w:r>
        <w:rPr>
          <w:rFonts w:asciiTheme="minorHAnsi" w:eastAsia="Calibri" w:hAnsiTheme="minorHAnsi" w:cstheme="minorHAnsi"/>
        </w:rPr>
        <w:t xml:space="preserve"> (</w:t>
      </w:r>
      <w:r w:rsidRPr="004F2774">
        <w:rPr>
          <w:rFonts w:asciiTheme="minorHAnsi" w:eastAsia="Calibri" w:hAnsiTheme="minorHAnsi" w:cstheme="minorHAnsi"/>
          <w:b/>
          <w:bCs/>
        </w:rPr>
        <w:t>Attachments 2 and 3</w:t>
      </w:r>
      <w:r>
        <w:rPr>
          <w:rFonts w:asciiTheme="minorHAnsi" w:eastAsia="Calibri" w:hAnsiTheme="minorHAnsi" w:cstheme="minorHAnsi"/>
        </w:rPr>
        <w:t>)</w:t>
      </w:r>
      <w:r w:rsidRPr="004F2774">
        <w:rPr>
          <w:rFonts w:asciiTheme="minorHAnsi" w:eastAsia="Calibri" w:hAnsiTheme="minorHAnsi" w:cstheme="minorHAnsi"/>
        </w:rPr>
        <w:t xml:space="preserve">, </w:t>
      </w:r>
      <w:r w:rsidR="001C3F46">
        <w:rPr>
          <w:rFonts w:asciiTheme="minorHAnsi" w:eastAsia="Calibri" w:hAnsiTheme="minorHAnsi" w:cstheme="minorHAnsi"/>
        </w:rPr>
        <w:t>which provides a framework for</w:t>
      </w:r>
      <w:r w:rsidR="00C67FB4">
        <w:rPr>
          <w:rFonts w:asciiTheme="minorHAnsi" w:eastAsia="Calibri" w:hAnsiTheme="minorHAnsi" w:cstheme="minorHAnsi"/>
        </w:rPr>
        <w:t xml:space="preserve"> provision of </w:t>
      </w:r>
      <w:r w:rsidRPr="004F2774">
        <w:rPr>
          <w:rFonts w:asciiTheme="minorHAnsi" w:eastAsia="Calibri" w:hAnsiTheme="minorHAnsi" w:cstheme="minorHAnsi"/>
        </w:rPr>
        <w:t xml:space="preserve">support </w:t>
      </w:r>
      <w:r w:rsidR="00C67FB4">
        <w:rPr>
          <w:rFonts w:asciiTheme="minorHAnsi" w:eastAsia="Calibri" w:hAnsiTheme="minorHAnsi" w:cstheme="minorHAnsi"/>
        </w:rPr>
        <w:t xml:space="preserve">during </w:t>
      </w:r>
      <w:r w:rsidRPr="004F2774">
        <w:rPr>
          <w:rFonts w:asciiTheme="minorHAnsi" w:eastAsia="Calibri" w:hAnsiTheme="minorHAnsi" w:cstheme="minorHAnsi"/>
        </w:rPr>
        <w:t xml:space="preserve">the transition to responsible local government. </w:t>
      </w:r>
    </w:p>
    <w:p w14:paraId="68CD1CE0" w14:textId="5481C7D9" w:rsidR="00BD6D48" w:rsidRDefault="009369A5" w:rsidP="00195D78">
      <w:pPr>
        <w:tabs>
          <w:tab w:val="left" w:pos="236"/>
        </w:tabs>
        <w:spacing w:before="120" w:after="60" w:line="276" w:lineRule="auto"/>
        <w:rPr>
          <w:rFonts w:asciiTheme="minorHAnsi" w:eastAsia="Calibri" w:hAnsiTheme="minorHAnsi" w:cstheme="minorHAnsi"/>
        </w:rPr>
      </w:pPr>
      <w:r>
        <w:rPr>
          <w:rFonts w:asciiTheme="minorHAnsi" w:eastAsia="Calibri" w:hAnsiTheme="minorHAnsi" w:cstheme="minorHAnsi"/>
        </w:rPr>
        <w:t xml:space="preserve">The </w:t>
      </w:r>
      <w:r w:rsidR="00BD6D48">
        <w:rPr>
          <w:rFonts w:asciiTheme="minorHAnsi" w:eastAsia="Calibri" w:hAnsiTheme="minorHAnsi" w:cstheme="minorHAnsi"/>
        </w:rPr>
        <w:t xml:space="preserve">friendship </w:t>
      </w:r>
      <w:r>
        <w:rPr>
          <w:rFonts w:asciiTheme="minorHAnsi" w:eastAsia="Calibri" w:hAnsiTheme="minorHAnsi" w:cstheme="minorHAnsi"/>
        </w:rPr>
        <w:t>relationship</w:t>
      </w:r>
      <w:r w:rsidR="00053AC8">
        <w:rPr>
          <w:rFonts w:asciiTheme="minorHAnsi" w:eastAsia="Calibri" w:hAnsiTheme="minorHAnsi" w:cstheme="minorHAnsi"/>
        </w:rPr>
        <w:t xml:space="preserve"> is supported by M</w:t>
      </w:r>
      <w:r w:rsidR="004F0617">
        <w:rPr>
          <w:rFonts w:asciiTheme="minorHAnsi" w:eastAsia="Calibri" w:hAnsiTheme="minorHAnsi" w:cstheme="minorHAnsi"/>
        </w:rPr>
        <w:t>O</w:t>
      </w:r>
      <w:r w:rsidR="00053AC8">
        <w:rPr>
          <w:rFonts w:asciiTheme="minorHAnsi" w:eastAsia="Calibri" w:hAnsiTheme="minorHAnsi" w:cstheme="minorHAnsi"/>
        </w:rPr>
        <w:t>U</w:t>
      </w:r>
      <w:r w:rsidR="004F0617">
        <w:rPr>
          <w:rFonts w:asciiTheme="minorHAnsi" w:eastAsia="Calibri" w:hAnsiTheme="minorHAnsi" w:cstheme="minorHAnsi"/>
        </w:rPr>
        <w:t>’</w:t>
      </w:r>
      <w:r w:rsidR="00053AC8">
        <w:rPr>
          <w:rFonts w:asciiTheme="minorHAnsi" w:eastAsia="Calibri" w:hAnsiTheme="minorHAnsi" w:cstheme="minorHAnsi"/>
        </w:rPr>
        <w:t xml:space="preserve">s </w:t>
      </w:r>
      <w:r w:rsidR="001429C8">
        <w:rPr>
          <w:rFonts w:asciiTheme="minorHAnsi" w:eastAsia="Calibri" w:hAnsiTheme="minorHAnsi" w:cstheme="minorHAnsi"/>
        </w:rPr>
        <w:t xml:space="preserve">or other agreements </w:t>
      </w:r>
      <w:r>
        <w:rPr>
          <w:rFonts w:asciiTheme="minorHAnsi" w:eastAsia="Calibri" w:hAnsiTheme="minorHAnsi" w:cstheme="minorHAnsi"/>
        </w:rPr>
        <w:t>between</w:t>
      </w:r>
      <w:r w:rsidR="00053AC8">
        <w:rPr>
          <w:rFonts w:asciiTheme="minorHAnsi" w:eastAsia="Calibri" w:hAnsiTheme="minorHAnsi" w:cstheme="minorHAnsi"/>
        </w:rPr>
        <w:t xml:space="preserve"> the </w:t>
      </w:r>
      <w:r w:rsidR="004F0617">
        <w:rPr>
          <w:rFonts w:asciiTheme="minorHAnsi" w:eastAsia="Calibri" w:hAnsiTheme="minorHAnsi" w:cstheme="minorHAnsi"/>
        </w:rPr>
        <w:t>two</w:t>
      </w:r>
      <w:r w:rsidR="00053AC8">
        <w:rPr>
          <w:rFonts w:asciiTheme="minorHAnsi" w:eastAsia="Calibri" w:hAnsiTheme="minorHAnsi" w:cstheme="minorHAnsi"/>
        </w:rPr>
        <w:t xml:space="preserve"> Councils with various </w:t>
      </w:r>
      <w:r>
        <w:rPr>
          <w:rFonts w:asciiTheme="minorHAnsi" w:eastAsia="Calibri" w:hAnsiTheme="minorHAnsi" w:cstheme="minorHAnsi"/>
        </w:rPr>
        <w:t>p</w:t>
      </w:r>
      <w:r w:rsidR="00053AC8">
        <w:rPr>
          <w:rFonts w:asciiTheme="minorHAnsi" w:eastAsia="Calibri" w:hAnsiTheme="minorHAnsi" w:cstheme="minorHAnsi"/>
        </w:rPr>
        <w:t xml:space="preserve">artner </w:t>
      </w:r>
      <w:r>
        <w:rPr>
          <w:rFonts w:asciiTheme="minorHAnsi" w:eastAsia="Calibri" w:hAnsiTheme="minorHAnsi" w:cstheme="minorHAnsi"/>
        </w:rPr>
        <w:t>o</w:t>
      </w:r>
      <w:r w:rsidR="00053AC8">
        <w:rPr>
          <w:rFonts w:asciiTheme="minorHAnsi" w:eastAsia="Calibri" w:hAnsiTheme="minorHAnsi" w:cstheme="minorHAnsi"/>
        </w:rPr>
        <w:t xml:space="preserve">rganisations in Australia, including </w:t>
      </w:r>
      <w:r>
        <w:rPr>
          <w:rFonts w:asciiTheme="minorHAnsi" w:eastAsia="Calibri" w:hAnsiTheme="minorHAnsi" w:cstheme="minorHAnsi"/>
        </w:rPr>
        <w:t>c</w:t>
      </w:r>
      <w:r w:rsidR="00053AC8">
        <w:rPr>
          <w:rFonts w:asciiTheme="minorHAnsi" w:eastAsia="Calibri" w:hAnsiTheme="minorHAnsi" w:cstheme="minorHAnsi"/>
        </w:rPr>
        <w:t>ommunity organisations</w:t>
      </w:r>
      <w:r>
        <w:rPr>
          <w:rFonts w:asciiTheme="minorHAnsi" w:eastAsia="Calibri" w:hAnsiTheme="minorHAnsi" w:cstheme="minorHAnsi"/>
        </w:rPr>
        <w:t xml:space="preserve"> and businesses</w:t>
      </w:r>
      <w:r w:rsidR="00053AC8">
        <w:rPr>
          <w:rFonts w:asciiTheme="minorHAnsi" w:eastAsia="Calibri" w:hAnsiTheme="minorHAnsi" w:cstheme="minorHAnsi"/>
        </w:rPr>
        <w:t xml:space="preserve">. </w:t>
      </w:r>
    </w:p>
    <w:p w14:paraId="7974BBA7" w14:textId="596BD3E6" w:rsidR="00BD6D48" w:rsidRDefault="009369A5" w:rsidP="00195D78">
      <w:pPr>
        <w:tabs>
          <w:tab w:val="left" w:pos="236"/>
        </w:tabs>
        <w:spacing w:before="120" w:after="60" w:line="276" w:lineRule="auto"/>
        <w:rPr>
          <w:rFonts w:asciiTheme="minorHAnsi" w:eastAsia="Calibri" w:hAnsiTheme="minorHAnsi" w:cstheme="minorHAnsi"/>
        </w:rPr>
      </w:pPr>
      <w:r>
        <w:rPr>
          <w:rFonts w:asciiTheme="minorHAnsi" w:eastAsia="Calibri" w:hAnsiTheme="minorHAnsi" w:cstheme="minorHAnsi"/>
        </w:rPr>
        <w:t xml:space="preserve">The </w:t>
      </w:r>
      <w:r w:rsidR="00BD6D48">
        <w:rPr>
          <w:rFonts w:asciiTheme="minorHAnsi" w:eastAsia="Calibri" w:hAnsiTheme="minorHAnsi" w:cstheme="minorHAnsi"/>
        </w:rPr>
        <w:t xml:space="preserve">friendship </w:t>
      </w:r>
      <w:r>
        <w:rPr>
          <w:rFonts w:asciiTheme="minorHAnsi" w:eastAsia="Calibri" w:hAnsiTheme="minorHAnsi" w:cstheme="minorHAnsi"/>
        </w:rPr>
        <w:t xml:space="preserve">relationship </w:t>
      </w:r>
      <w:r w:rsidR="00053AC8">
        <w:rPr>
          <w:rFonts w:asciiTheme="minorHAnsi" w:eastAsia="Calibri" w:hAnsiTheme="minorHAnsi" w:cstheme="minorHAnsi"/>
        </w:rPr>
        <w:t xml:space="preserve">is underpinned by the </w:t>
      </w:r>
      <w:r w:rsidR="00BD6D48">
        <w:rPr>
          <w:rFonts w:asciiTheme="minorHAnsi" w:eastAsia="Calibri" w:hAnsiTheme="minorHAnsi" w:cstheme="minorHAnsi"/>
        </w:rPr>
        <w:t>existence of:</w:t>
      </w:r>
    </w:p>
    <w:p w14:paraId="5C0676DF" w14:textId="60E8BF41" w:rsidR="00BD6D48" w:rsidRPr="00195D78" w:rsidRDefault="00BD6D48" w:rsidP="00195D78">
      <w:pPr>
        <w:pStyle w:val="ListParagraph"/>
        <w:numPr>
          <w:ilvl w:val="0"/>
          <w:numId w:val="31"/>
        </w:numPr>
        <w:tabs>
          <w:tab w:val="left" w:pos="236"/>
        </w:tabs>
        <w:spacing w:after="60" w:line="276" w:lineRule="auto"/>
        <w:ind w:left="714" w:hanging="357"/>
        <w:rPr>
          <w:rFonts w:asciiTheme="minorHAnsi" w:eastAsia="Calibri" w:hAnsiTheme="minorHAnsi" w:cstheme="minorHAnsi"/>
        </w:rPr>
      </w:pPr>
      <w:r w:rsidRPr="00195D78">
        <w:rPr>
          <w:rFonts w:asciiTheme="minorHAnsi" w:eastAsia="Calibri" w:hAnsiTheme="minorHAnsi" w:cstheme="minorHAnsi"/>
        </w:rPr>
        <w:t>The Friends of Aileu Community Committee</w:t>
      </w:r>
      <w:r w:rsidR="00AC0C2C">
        <w:rPr>
          <w:rFonts w:asciiTheme="minorHAnsi" w:eastAsia="Calibri" w:hAnsiTheme="minorHAnsi" w:cstheme="minorHAnsi"/>
        </w:rPr>
        <w:t xml:space="preserve"> (refer to these Terms of Reference</w:t>
      </w:r>
      <w:r w:rsidR="00556444">
        <w:rPr>
          <w:rFonts w:asciiTheme="minorHAnsi" w:eastAsia="Calibri" w:hAnsiTheme="minorHAnsi" w:cstheme="minorHAnsi"/>
        </w:rPr>
        <w:t>)</w:t>
      </w:r>
      <w:r w:rsidRPr="00195D78">
        <w:rPr>
          <w:rFonts w:asciiTheme="minorHAnsi" w:eastAsia="Calibri" w:hAnsiTheme="minorHAnsi" w:cstheme="minorHAnsi"/>
        </w:rPr>
        <w:t>, and</w:t>
      </w:r>
    </w:p>
    <w:p w14:paraId="310EFED1" w14:textId="24301A06" w:rsidR="00502A6A" w:rsidRDefault="00BD6D48" w:rsidP="00195D78">
      <w:pPr>
        <w:pStyle w:val="ListParagraph"/>
        <w:numPr>
          <w:ilvl w:val="0"/>
          <w:numId w:val="31"/>
        </w:numPr>
        <w:tabs>
          <w:tab w:val="left" w:pos="236"/>
        </w:tabs>
        <w:spacing w:before="120" w:after="60" w:line="276" w:lineRule="auto"/>
        <w:rPr>
          <w:rFonts w:asciiTheme="minorHAnsi" w:eastAsia="Calibri" w:hAnsiTheme="minorHAnsi" w:cstheme="minorHAnsi"/>
        </w:rPr>
      </w:pPr>
      <w:r w:rsidRPr="00195D78">
        <w:rPr>
          <w:rFonts w:asciiTheme="minorHAnsi" w:eastAsia="Calibri" w:hAnsiTheme="minorHAnsi" w:cstheme="minorHAnsi"/>
        </w:rPr>
        <w:t xml:space="preserve">The </w:t>
      </w:r>
      <w:r w:rsidR="00053AC8" w:rsidRPr="00195D78">
        <w:rPr>
          <w:rFonts w:asciiTheme="minorHAnsi" w:eastAsia="Calibri" w:hAnsiTheme="minorHAnsi" w:cstheme="minorHAnsi"/>
        </w:rPr>
        <w:t xml:space="preserve">Aileu Friendship Commission, which </w:t>
      </w:r>
      <w:r w:rsidRPr="00195D78">
        <w:rPr>
          <w:rFonts w:asciiTheme="minorHAnsi" w:eastAsia="Calibri" w:hAnsiTheme="minorHAnsi" w:cstheme="minorHAnsi"/>
        </w:rPr>
        <w:t xml:space="preserve">includes </w:t>
      </w:r>
      <w:r w:rsidR="00053AC8" w:rsidRPr="00195D78">
        <w:rPr>
          <w:rFonts w:asciiTheme="minorHAnsi" w:eastAsia="Calibri" w:hAnsiTheme="minorHAnsi" w:cstheme="minorHAnsi"/>
        </w:rPr>
        <w:t>represent</w:t>
      </w:r>
      <w:r w:rsidRPr="00195D78">
        <w:rPr>
          <w:rFonts w:asciiTheme="minorHAnsi" w:eastAsia="Calibri" w:hAnsiTheme="minorHAnsi" w:cstheme="minorHAnsi"/>
        </w:rPr>
        <w:t xml:space="preserve">atives of the Aileu Municipal Administration and Aileu </w:t>
      </w:r>
      <w:r w:rsidR="00053AC8" w:rsidRPr="00195D78">
        <w:rPr>
          <w:rFonts w:asciiTheme="minorHAnsi" w:eastAsia="Calibri" w:hAnsiTheme="minorHAnsi" w:cstheme="minorHAnsi"/>
        </w:rPr>
        <w:t>NGOs</w:t>
      </w:r>
      <w:r w:rsidRPr="00195D78">
        <w:rPr>
          <w:rFonts w:asciiTheme="minorHAnsi" w:eastAsia="Calibri" w:hAnsiTheme="minorHAnsi" w:cstheme="minorHAnsi"/>
        </w:rPr>
        <w:t xml:space="preserve">, community organisations and </w:t>
      </w:r>
      <w:r w:rsidR="00053AC8" w:rsidRPr="00195D78">
        <w:rPr>
          <w:rFonts w:asciiTheme="minorHAnsi" w:eastAsia="Calibri" w:hAnsiTheme="minorHAnsi" w:cstheme="minorHAnsi"/>
        </w:rPr>
        <w:t xml:space="preserve">community </w:t>
      </w:r>
      <w:r w:rsidRPr="00195D78">
        <w:rPr>
          <w:rFonts w:asciiTheme="minorHAnsi" w:eastAsia="Calibri" w:hAnsiTheme="minorHAnsi" w:cstheme="minorHAnsi"/>
        </w:rPr>
        <w:t xml:space="preserve">members, </w:t>
      </w:r>
      <w:r w:rsidR="00053AC8" w:rsidRPr="00195D78">
        <w:rPr>
          <w:rFonts w:asciiTheme="minorHAnsi" w:eastAsia="Calibri" w:hAnsiTheme="minorHAnsi" w:cstheme="minorHAnsi"/>
        </w:rPr>
        <w:t xml:space="preserve">and </w:t>
      </w:r>
      <w:r>
        <w:rPr>
          <w:rFonts w:asciiTheme="minorHAnsi" w:eastAsia="Calibri" w:hAnsiTheme="minorHAnsi" w:cstheme="minorHAnsi"/>
        </w:rPr>
        <w:t xml:space="preserve">which </w:t>
      </w:r>
      <w:r w:rsidR="00053AC8" w:rsidRPr="00195D78">
        <w:rPr>
          <w:rFonts w:asciiTheme="minorHAnsi" w:eastAsia="Calibri" w:hAnsiTheme="minorHAnsi" w:cstheme="minorHAnsi"/>
        </w:rPr>
        <w:t xml:space="preserve">provides advice to the Municipal </w:t>
      </w:r>
      <w:r w:rsidR="004F0617" w:rsidRPr="00195D78">
        <w:rPr>
          <w:rFonts w:asciiTheme="minorHAnsi" w:eastAsia="Calibri" w:hAnsiTheme="minorHAnsi" w:cstheme="minorHAnsi"/>
        </w:rPr>
        <w:t>Administration.</w:t>
      </w:r>
    </w:p>
    <w:p w14:paraId="27525D3C" w14:textId="4D802510" w:rsidR="00577D53" w:rsidRPr="00502A6A" w:rsidRDefault="00502A6A" w:rsidP="00502A6A">
      <w:pPr>
        <w:spacing w:after="0"/>
        <w:rPr>
          <w:rFonts w:asciiTheme="minorHAnsi" w:eastAsia="Calibri" w:hAnsiTheme="minorHAnsi" w:cstheme="minorHAnsi"/>
        </w:rPr>
      </w:pPr>
      <w:r>
        <w:rPr>
          <w:rFonts w:asciiTheme="minorHAnsi" w:eastAsia="Calibri" w:hAnsiTheme="minorHAnsi" w:cstheme="minorHAnsi"/>
        </w:rPr>
        <w:br w:type="page"/>
      </w:r>
    </w:p>
    <w:tbl>
      <w:tblPr>
        <w:tblStyle w:val="TableGrid"/>
        <w:tblW w:w="9072" w:type="dxa"/>
        <w:tblInd w:w="108" w:type="dxa"/>
        <w:tblLayout w:type="fixed"/>
        <w:tblLook w:val="04A0" w:firstRow="1" w:lastRow="0" w:firstColumn="1" w:lastColumn="0" w:noHBand="0" w:noVBand="1"/>
      </w:tblPr>
      <w:tblGrid>
        <w:gridCol w:w="2097"/>
        <w:gridCol w:w="6975"/>
      </w:tblGrid>
      <w:tr w:rsidR="00577D53" w:rsidRPr="00A506D1" w14:paraId="48C2889C" w14:textId="77777777" w:rsidTr="00C574E2">
        <w:tc>
          <w:tcPr>
            <w:tcW w:w="2097" w:type="dxa"/>
          </w:tcPr>
          <w:p w14:paraId="1DCFA150" w14:textId="77777777" w:rsidR="00577D53" w:rsidRPr="00C26560" w:rsidRDefault="00577D53" w:rsidP="00681DE8">
            <w:pPr>
              <w:spacing w:before="60" w:after="60" w:line="276" w:lineRule="auto"/>
              <w:rPr>
                <w:rFonts w:asciiTheme="minorHAnsi" w:hAnsiTheme="minorHAnsi" w:cstheme="minorHAnsi"/>
                <w:b/>
              </w:rPr>
            </w:pPr>
            <w:r>
              <w:rPr>
                <w:rFonts w:asciiTheme="minorHAnsi" w:hAnsiTheme="minorHAnsi" w:cstheme="minorHAnsi"/>
                <w:b/>
              </w:rPr>
              <w:lastRenderedPageBreak/>
              <w:t>Type of Committee</w:t>
            </w:r>
          </w:p>
        </w:tc>
        <w:tc>
          <w:tcPr>
            <w:tcW w:w="6975" w:type="dxa"/>
          </w:tcPr>
          <w:p w14:paraId="416C3DB9" w14:textId="5E528453" w:rsidR="00320D4C" w:rsidRDefault="00577D53" w:rsidP="00320D4C">
            <w:pPr>
              <w:spacing w:before="60" w:after="60" w:line="276" w:lineRule="auto"/>
              <w:rPr>
                <w:rFonts w:asciiTheme="minorHAnsi" w:eastAsia="Calibri" w:hAnsiTheme="minorHAnsi" w:cstheme="minorHAnsi"/>
              </w:rPr>
            </w:pPr>
            <w:r w:rsidRPr="006E74E9">
              <w:rPr>
                <w:rFonts w:asciiTheme="minorHAnsi" w:eastAsia="Calibri" w:hAnsiTheme="minorHAnsi" w:cstheme="minorHAnsi"/>
              </w:rPr>
              <w:t xml:space="preserve">The Friends of Aileu Community Committee is a </w:t>
            </w:r>
            <w:r>
              <w:rPr>
                <w:rFonts w:asciiTheme="minorHAnsi" w:eastAsia="Calibri" w:hAnsiTheme="minorHAnsi" w:cstheme="minorHAnsi"/>
              </w:rPr>
              <w:t>joint working g</w:t>
            </w:r>
            <w:r w:rsidRPr="006E74E9">
              <w:rPr>
                <w:rFonts w:asciiTheme="minorHAnsi" w:eastAsia="Calibri" w:hAnsiTheme="minorHAnsi" w:cstheme="minorHAnsi"/>
              </w:rPr>
              <w:t xml:space="preserve">roup of </w:t>
            </w:r>
            <w:r w:rsidR="00603396">
              <w:rPr>
                <w:rFonts w:asciiTheme="minorHAnsi" w:eastAsia="Calibri" w:hAnsiTheme="minorHAnsi" w:cstheme="minorHAnsi"/>
              </w:rPr>
              <w:t>Merri-bek</w:t>
            </w:r>
            <w:r w:rsidR="00603396" w:rsidRPr="006E74E9">
              <w:rPr>
                <w:rFonts w:asciiTheme="minorHAnsi" w:eastAsia="Calibri" w:hAnsiTheme="minorHAnsi" w:cstheme="minorHAnsi"/>
              </w:rPr>
              <w:t xml:space="preserve"> </w:t>
            </w:r>
            <w:r w:rsidRPr="006E74E9">
              <w:rPr>
                <w:rFonts w:asciiTheme="minorHAnsi" w:eastAsia="Calibri" w:hAnsiTheme="minorHAnsi" w:cstheme="minorHAnsi"/>
              </w:rPr>
              <w:t xml:space="preserve">City Council </w:t>
            </w:r>
            <w:r>
              <w:rPr>
                <w:rFonts w:asciiTheme="minorHAnsi" w:eastAsia="Calibri" w:hAnsiTheme="minorHAnsi" w:cstheme="minorHAnsi"/>
              </w:rPr>
              <w:t xml:space="preserve">and </w:t>
            </w:r>
            <w:r w:rsidRPr="006E74E9">
              <w:rPr>
                <w:rFonts w:asciiTheme="minorHAnsi" w:eastAsia="Calibri" w:hAnsiTheme="minorHAnsi" w:cstheme="minorHAnsi"/>
              </w:rPr>
              <w:t>Hume City Council.</w:t>
            </w:r>
            <w:r w:rsidR="00320D4C">
              <w:rPr>
                <w:rFonts w:asciiTheme="minorHAnsi" w:eastAsia="Calibri" w:hAnsiTheme="minorHAnsi" w:cstheme="minorHAnsi"/>
              </w:rPr>
              <w:t xml:space="preserve"> </w:t>
            </w:r>
          </w:p>
          <w:p w14:paraId="7B4A1642" w14:textId="2B03345F" w:rsidR="00F00177" w:rsidRDefault="004C3F36" w:rsidP="00320D4C">
            <w:pPr>
              <w:spacing w:before="60" w:after="60" w:line="276" w:lineRule="auto"/>
              <w:rPr>
                <w:rFonts w:asciiTheme="minorHAnsi" w:eastAsia="Calibri" w:hAnsiTheme="minorHAnsi" w:cstheme="minorHAnsi"/>
              </w:rPr>
            </w:pPr>
            <w:r>
              <w:rPr>
                <w:rFonts w:asciiTheme="minorHAnsi" w:eastAsia="Calibri" w:hAnsiTheme="minorHAnsi" w:cstheme="minorHAnsi"/>
              </w:rPr>
              <w:t>T</w:t>
            </w:r>
            <w:r w:rsidR="00320D4C" w:rsidRPr="00320D4C">
              <w:rPr>
                <w:rFonts w:asciiTheme="minorHAnsi" w:eastAsia="Calibri" w:hAnsiTheme="minorHAnsi" w:cstheme="minorHAnsi"/>
              </w:rPr>
              <w:t>his</w:t>
            </w:r>
            <w:r w:rsidR="00320D4C">
              <w:rPr>
                <w:rFonts w:asciiTheme="minorHAnsi" w:eastAsia="Calibri" w:hAnsiTheme="minorHAnsi" w:cstheme="minorHAnsi"/>
              </w:rPr>
              <w:t xml:space="preserve"> </w:t>
            </w:r>
            <w:r w:rsidR="00320D4C" w:rsidRPr="00320D4C">
              <w:rPr>
                <w:rFonts w:asciiTheme="minorHAnsi" w:eastAsia="Calibri" w:hAnsiTheme="minorHAnsi" w:cstheme="minorHAnsi"/>
              </w:rPr>
              <w:t xml:space="preserve">committee is not governed under </w:t>
            </w:r>
            <w:r w:rsidR="00603396">
              <w:rPr>
                <w:rFonts w:asciiTheme="minorHAnsi" w:eastAsia="Calibri" w:hAnsiTheme="minorHAnsi" w:cstheme="minorHAnsi"/>
              </w:rPr>
              <w:t xml:space="preserve">Merri-bek City Council’s </w:t>
            </w:r>
            <w:r w:rsidR="00320D4C" w:rsidRPr="00320D4C">
              <w:rPr>
                <w:rFonts w:asciiTheme="minorHAnsi" w:eastAsia="Calibri" w:hAnsiTheme="minorHAnsi" w:cstheme="minorHAnsi"/>
              </w:rPr>
              <w:t>Advisory Committee and Reference</w:t>
            </w:r>
            <w:r w:rsidR="00320D4C">
              <w:rPr>
                <w:rFonts w:asciiTheme="minorHAnsi" w:eastAsia="Calibri" w:hAnsiTheme="minorHAnsi" w:cstheme="minorHAnsi"/>
              </w:rPr>
              <w:t xml:space="preserve"> </w:t>
            </w:r>
            <w:r w:rsidR="00320D4C" w:rsidRPr="00320D4C">
              <w:rPr>
                <w:rFonts w:asciiTheme="minorHAnsi" w:eastAsia="Calibri" w:hAnsiTheme="minorHAnsi" w:cstheme="minorHAnsi"/>
              </w:rPr>
              <w:t>Group framework or terms of reference</w:t>
            </w:r>
            <w:r w:rsidR="00320D4C">
              <w:rPr>
                <w:rFonts w:asciiTheme="minorHAnsi" w:eastAsia="Calibri" w:hAnsiTheme="minorHAnsi" w:cstheme="minorHAnsi"/>
              </w:rPr>
              <w:t xml:space="preserve">, </w:t>
            </w:r>
            <w:r w:rsidR="00320D4C" w:rsidRPr="00320D4C">
              <w:rPr>
                <w:rFonts w:asciiTheme="minorHAnsi" w:eastAsia="Calibri" w:hAnsiTheme="minorHAnsi" w:cstheme="minorHAnsi"/>
              </w:rPr>
              <w:t>as its scope is quite different and there is a</w:t>
            </w:r>
            <w:r w:rsidR="00320D4C">
              <w:rPr>
                <w:rFonts w:asciiTheme="minorHAnsi" w:eastAsia="Calibri" w:hAnsiTheme="minorHAnsi" w:cstheme="minorHAnsi"/>
              </w:rPr>
              <w:t xml:space="preserve"> </w:t>
            </w:r>
            <w:r w:rsidR="00320D4C" w:rsidRPr="00320D4C">
              <w:rPr>
                <w:rFonts w:asciiTheme="minorHAnsi" w:eastAsia="Calibri" w:hAnsiTheme="minorHAnsi" w:cstheme="minorHAnsi"/>
              </w:rPr>
              <w:t xml:space="preserve">need to maintain flexibility for it to evolve as required and agreed between </w:t>
            </w:r>
            <w:r w:rsidR="004A7FE4">
              <w:rPr>
                <w:rFonts w:asciiTheme="minorHAnsi" w:eastAsia="Calibri" w:hAnsiTheme="minorHAnsi" w:cstheme="minorHAnsi"/>
              </w:rPr>
              <w:t>the two</w:t>
            </w:r>
            <w:r w:rsidR="00320D4C">
              <w:rPr>
                <w:rFonts w:asciiTheme="minorHAnsi" w:eastAsia="Calibri" w:hAnsiTheme="minorHAnsi" w:cstheme="minorHAnsi"/>
              </w:rPr>
              <w:t xml:space="preserve"> </w:t>
            </w:r>
            <w:r w:rsidR="00320D4C" w:rsidRPr="00320D4C">
              <w:rPr>
                <w:rFonts w:asciiTheme="minorHAnsi" w:eastAsia="Calibri" w:hAnsiTheme="minorHAnsi" w:cstheme="minorHAnsi"/>
              </w:rPr>
              <w:t>Councils.</w:t>
            </w:r>
          </w:p>
          <w:p w14:paraId="6444CF5F" w14:textId="38BE442D" w:rsidR="00F00177" w:rsidRPr="001D42F5" w:rsidRDefault="00F00177" w:rsidP="00F00177">
            <w:pPr>
              <w:spacing w:before="60" w:after="60" w:line="276" w:lineRule="auto"/>
              <w:rPr>
                <w:rFonts w:asciiTheme="minorHAnsi" w:hAnsiTheme="minorHAnsi" w:cstheme="minorHAnsi"/>
              </w:rPr>
            </w:pPr>
            <w:r w:rsidRPr="003E1E3B">
              <w:rPr>
                <w:rFonts w:asciiTheme="minorHAnsi" w:hAnsiTheme="minorHAnsi" w:cstheme="minorHAnsi"/>
              </w:rPr>
              <w:t xml:space="preserve">Organisational Arrangements </w:t>
            </w:r>
            <w:r>
              <w:rPr>
                <w:rFonts w:asciiTheme="minorHAnsi" w:hAnsiTheme="minorHAnsi" w:cstheme="minorHAnsi"/>
              </w:rPr>
              <w:t xml:space="preserve">are </w:t>
            </w:r>
            <w:r w:rsidRPr="003E1E3B">
              <w:rPr>
                <w:rFonts w:asciiTheme="minorHAnsi" w:hAnsiTheme="minorHAnsi" w:cstheme="minorHAnsi"/>
              </w:rPr>
              <w:t xml:space="preserve">agreed periodically between the relevant Directors of </w:t>
            </w:r>
            <w:r>
              <w:rPr>
                <w:rFonts w:asciiTheme="minorHAnsi" w:hAnsiTheme="minorHAnsi" w:cstheme="minorHAnsi"/>
              </w:rPr>
              <w:t xml:space="preserve">the two </w:t>
            </w:r>
            <w:r w:rsidRPr="003E1E3B">
              <w:rPr>
                <w:rFonts w:asciiTheme="minorHAnsi" w:hAnsiTheme="minorHAnsi" w:cstheme="minorHAnsi"/>
              </w:rPr>
              <w:t>Councils</w:t>
            </w:r>
            <w:r>
              <w:rPr>
                <w:rFonts w:asciiTheme="minorHAnsi" w:hAnsiTheme="minorHAnsi" w:cstheme="minorHAnsi"/>
              </w:rPr>
              <w:t xml:space="preserve">, most recently </w:t>
            </w:r>
            <w:r w:rsidR="003E7862">
              <w:rPr>
                <w:rFonts w:asciiTheme="minorHAnsi" w:hAnsiTheme="minorHAnsi" w:cstheme="minorHAnsi"/>
              </w:rPr>
              <w:t xml:space="preserve">reviewed </w:t>
            </w:r>
            <w:r>
              <w:rPr>
                <w:rFonts w:asciiTheme="minorHAnsi" w:hAnsiTheme="minorHAnsi" w:cstheme="minorHAnsi"/>
              </w:rPr>
              <w:t>in 2020</w:t>
            </w:r>
            <w:r w:rsidR="003E7862">
              <w:rPr>
                <w:rFonts w:asciiTheme="minorHAnsi" w:hAnsiTheme="minorHAnsi" w:cstheme="minorHAnsi"/>
              </w:rPr>
              <w:t>.</w:t>
            </w:r>
          </w:p>
          <w:p w14:paraId="7088BCDE" w14:textId="254FC264" w:rsidR="003D34B5" w:rsidRPr="00A424DF" w:rsidRDefault="003D34B5" w:rsidP="00320D4C">
            <w:pPr>
              <w:spacing w:before="60" w:after="60" w:line="276" w:lineRule="auto"/>
              <w:rPr>
                <w:rFonts w:asciiTheme="minorHAnsi" w:eastAsia="Calibri" w:hAnsiTheme="minorHAnsi" w:cstheme="minorHAnsi"/>
              </w:rPr>
            </w:pPr>
            <w:r>
              <w:rPr>
                <w:rFonts w:asciiTheme="minorHAnsi" w:eastAsia="Calibri" w:hAnsiTheme="minorHAnsi" w:cstheme="minorHAnsi"/>
              </w:rPr>
              <w:t xml:space="preserve">The committee has no delegated powers, therefore cannot make any binding decisions on behalf of either Council. </w:t>
            </w:r>
          </w:p>
        </w:tc>
      </w:tr>
      <w:tr w:rsidR="00D42043" w:rsidRPr="00A506D1" w14:paraId="588A34C7" w14:textId="77777777" w:rsidTr="006D1533">
        <w:tc>
          <w:tcPr>
            <w:tcW w:w="2097" w:type="dxa"/>
          </w:tcPr>
          <w:p w14:paraId="3C6F2F6B" w14:textId="6AF84C8F" w:rsidR="00D42043" w:rsidRDefault="00D42043" w:rsidP="00D42043">
            <w:pPr>
              <w:spacing w:before="60" w:after="60" w:line="276" w:lineRule="auto"/>
              <w:rPr>
                <w:rFonts w:asciiTheme="minorHAnsi" w:hAnsiTheme="minorHAnsi" w:cstheme="minorHAnsi"/>
                <w:b/>
              </w:rPr>
            </w:pPr>
            <w:r w:rsidRPr="00C26560">
              <w:rPr>
                <w:rFonts w:asciiTheme="minorHAnsi" w:hAnsiTheme="minorHAnsi" w:cstheme="minorHAnsi"/>
                <w:b/>
              </w:rPr>
              <w:t>Purpose of the Committee</w:t>
            </w:r>
          </w:p>
        </w:tc>
        <w:tc>
          <w:tcPr>
            <w:tcW w:w="6975" w:type="dxa"/>
            <w:shd w:val="clear" w:color="auto" w:fill="auto"/>
          </w:tcPr>
          <w:p w14:paraId="107AF809" w14:textId="529DF2FF" w:rsidR="00D42043" w:rsidRPr="001A3E5D" w:rsidRDefault="00D42043" w:rsidP="00D42043">
            <w:pPr>
              <w:pStyle w:val="ListParagraph"/>
              <w:spacing w:before="60" w:after="60" w:line="276" w:lineRule="auto"/>
              <w:ind w:left="0"/>
              <w:contextualSpacing w:val="0"/>
              <w:rPr>
                <w:rFonts w:asciiTheme="minorHAnsi" w:hAnsiTheme="minorHAnsi" w:cstheme="minorHAnsi"/>
              </w:rPr>
            </w:pPr>
            <w:r w:rsidRPr="0075749D">
              <w:rPr>
                <w:rFonts w:asciiTheme="minorHAnsi" w:eastAsia="Calibri" w:hAnsiTheme="minorHAnsi" w:cstheme="minorHAnsi"/>
              </w:rPr>
              <w:t>The</w:t>
            </w:r>
            <w:r w:rsidRPr="0075749D">
              <w:rPr>
                <w:rFonts w:asciiTheme="minorHAnsi" w:hAnsiTheme="minorHAnsi" w:cstheme="minorHAnsi"/>
                <w:spacing w:val="2"/>
              </w:rPr>
              <w:t xml:space="preserve"> purpose of the </w:t>
            </w:r>
            <w:r w:rsidRPr="0075749D">
              <w:rPr>
                <w:rFonts w:asciiTheme="minorHAnsi" w:eastAsia="Calibri" w:hAnsiTheme="minorHAnsi" w:cstheme="minorHAnsi"/>
              </w:rPr>
              <w:t xml:space="preserve">Friends of Aileu Community Committee is to help </w:t>
            </w:r>
            <w:r w:rsidRPr="006E74E9">
              <w:rPr>
                <w:rFonts w:asciiTheme="minorHAnsi" w:eastAsia="Calibri" w:hAnsiTheme="minorHAnsi" w:cstheme="minorHAnsi"/>
              </w:rPr>
              <w:t>M</w:t>
            </w:r>
            <w:r>
              <w:rPr>
                <w:rFonts w:asciiTheme="minorHAnsi" w:eastAsia="Calibri" w:hAnsiTheme="minorHAnsi" w:cstheme="minorHAnsi"/>
              </w:rPr>
              <w:t>erri-bek</w:t>
            </w:r>
            <w:r w:rsidRPr="006E74E9">
              <w:rPr>
                <w:rFonts w:asciiTheme="minorHAnsi" w:eastAsia="Calibri" w:hAnsiTheme="minorHAnsi" w:cstheme="minorHAnsi"/>
              </w:rPr>
              <w:t xml:space="preserve"> City Council </w:t>
            </w:r>
            <w:r>
              <w:rPr>
                <w:rFonts w:asciiTheme="minorHAnsi" w:eastAsia="Calibri" w:hAnsiTheme="minorHAnsi" w:cstheme="minorHAnsi"/>
              </w:rPr>
              <w:t xml:space="preserve">and </w:t>
            </w:r>
            <w:r w:rsidRPr="006E74E9">
              <w:rPr>
                <w:rFonts w:asciiTheme="minorHAnsi" w:eastAsia="Calibri" w:hAnsiTheme="minorHAnsi" w:cstheme="minorHAnsi"/>
              </w:rPr>
              <w:t>Hume City Council</w:t>
            </w:r>
            <w:r w:rsidRPr="00E12FEB">
              <w:rPr>
                <w:rFonts w:asciiTheme="minorHAnsi" w:hAnsiTheme="minorHAnsi" w:cstheme="minorHAnsi"/>
              </w:rPr>
              <w:t xml:space="preserve"> mobilise community perspectives, knowledge, skills and resources to contribute to the friendship relationship</w:t>
            </w:r>
            <w:r>
              <w:rPr>
                <w:rFonts w:asciiTheme="minorHAnsi" w:eastAsia="Calibri" w:hAnsiTheme="minorHAnsi" w:cstheme="minorHAnsi"/>
              </w:rPr>
              <w:t xml:space="preserve"> with the M</w:t>
            </w:r>
            <w:r w:rsidRPr="0075749D">
              <w:rPr>
                <w:rFonts w:asciiTheme="minorHAnsi" w:eastAsia="Calibri" w:hAnsiTheme="minorHAnsi" w:cstheme="minorHAnsi"/>
              </w:rPr>
              <w:t>unicipality and people of Aileu, Timor-Leste.</w:t>
            </w:r>
          </w:p>
        </w:tc>
      </w:tr>
      <w:tr w:rsidR="00D42043" w:rsidRPr="00A506D1" w14:paraId="624E5371" w14:textId="77777777" w:rsidTr="00C574E2">
        <w:tc>
          <w:tcPr>
            <w:tcW w:w="2097" w:type="dxa"/>
          </w:tcPr>
          <w:p w14:paraId="69FF9B2A" w14:textId="77777777" w:rsidR="00D42043" w:rsidRPr="003D12EC" w:rsidRDefault="00D42043" w:rsidP="00D42043">
            <w:pPr>
              <w:spacing w:before="60" w:after="60" w:line="276" w:lineRule="auto"/>
              <w:rPr>
                <w:rFonts w:asciiTheme="minorHAnsi" w:hAnsiTheme="minorHAnsi" w:cstheme="minorHAnsi"/>
                <w:b/>
                <w:highlight w:val="green"/>
              </w:rPr>
            </w:pPr>
            <w:r>
              <w:rPr>
                <w:rFonts w:asciiTheme="minorHAnsi" w:hAnsiTheme="minorHAnsi" w:cstheme="minorHAnsi"/>
                <w:b/>
              </w:rPr>
              <w:t>R</w:t>
            </w:r>
            <w:r w:rsidRPr="00CB3134">
              <w:rPr>
                <w:rFonts w:asciiTheme="minorHAnsi" w:hAnsiTheme="minorHAnsi" w:cstheme="minorHAnsi"/>
                <w:b/>
              </w:rPr>
              <w:t>ole of the Committee</w:t>
            </w:r>
          </w:p>
        </w:tc>
        <w:tc>
          <w:tcPr>
            <w:tcW w:w="6975" w:type="dxa"/>
          </w:tcPr>
          <w:p w14:paraId="2712205C" w14:textId="77777777" w:rsidR="00D42043" w:rsidRDefault="00D42043" w:rsidP="00D42043">
            <w:pPr>
              <w:pStyle w:val="ListParagraph"/>
              <w:spacing w:before="60" w:after="60" w:line="276" w:lineRule="auto"/>
              <w:ind w:left="0"/>
              <w:contextualSpacing w:val="0"/>
              <w:rPr>
                <w:rFonts w:asciiTheme="minorHAnsi" w:hAnsiTheme="minorHAnsi" w:cstheme="minorHAnsi"/>
              </w:rPr>
            </w:pPr>
            <w:r w:rsidRPr="001A3E5D">
              <w:rPr>
                <w:rFonts w:asciiTheme="minorHAnsi" w:hAnsiTheme="minorHAnsi" w:cstheme="minorHAnsi"/>
              </w:rPr>
              <w:t xml:space="preserve">The </w:t>
            </w:r>
            <w:r>
              <w:rPr>
                <w:rFonts w:asciiTheme="minorHAnsi" w:hAnsiTheme="minorHAnsi" w:cstheme="minorHAnsi"/>
              </w:rPr>
              <w:t xml:space="preserve">role of the </w:t>
            </w:r>
            <w:r w:rsidRPr="001A3E5D">
              <w:rPr>
                <w:rFonts w:asciiTheme="minorHAnsi" w:hAnsiTheme="minorHAnsi" w:cstheme="minorHAnsi"/>
              </w:rPr>
              <w:t xml:space="preserve">Committee </w:t>
            </w:r>
            <w:r>
              <w:rPr>
                <w:rFonts w:asciiTheme="minorHAnsi" w:hAnsiTheme="minorHAnsi" w:cstheme="minorHAnsi"/>
              </w:rPr>
              <w:t>is to:</w:t>
            </w:r>
          </w:p>
          <w:p w14:paraId="48FFFD9D" w14:textId="1BAFF23C" w:rsidR="00D42043" w:rsidRDefault="00D42043" w:rsidP="00D42043">
            <w:pPr>
              <w:pStyle w:val="ListParagraph"/>
              <w:numPr>
                <w:ilvl w:val="0"/>
                <w:numId w:val="33"/>
              </w:numPr>
              <w:spacing w:before="60" w:after="60" w:line="276" w:lineRule="auto"/>
              <w:contextualSpacing w:val="0"/>
              <w:rPr>
                <w:rFonts w:asciiTheme="minorHAnsi" w:hAnsiTheme="minorHAnsi" w:cstheme="minorHAnsi"/>
              </w:rPr>
            </w:pPr>
            <w:r>
              <w:rPr>
                <w:rFonts w:asciiTheme="minorHAnsi" w:hAnsiTheme="minorHAnsi" w:cstheme="minorHAnsi"/>
              </w:rPr>
              <w:t>W</w:t>
            </w:r>
            <w:r w:rsidRPr="001A3E5D">
              <w:rPr>
                <w:rFonts w:asciiTheme="minorHAnsi" w:hAnsiTheme="minorHAnsi" w:cstheme="minorHAnsi"/>
              </w:rPr>
              <w:t>ork with</w:t>
            </w:r>
            <w:r>
              <w:rPr>
                <w:rFonts w:asciiTheme="minorHAnsi" w:hAnsiTheme="minorHAnsi" w:cstheme="minorHAnsi"/>
              </w:rPr>
              <w:t xml:space="preserve"> and make recommendations to</w:t>
            </w:r>
            <w:r w:rsidRPr="001A3E5D">
              <w:rPr>
                <w:rFonts w:asciiTheme="minorHAnsi" w:hAnsiTheme="minorHAnsi" w:cstheme="minorHAnsi"/>
              </w:rPr>
              <w:t xml:space="preserve"> the two Councils, principally via the </w:t>
            </w:r>
            <w:r w:rsidRPr="00C574E2">
              <w:rPr>
                <w:rFonts w:asciiTheme="minorHAnsi" w:hAnsiTheme="minorHAnsi" w:cstheme="minorHAnsi"/>
              </w:rPr>
              <w:t>Project Officer East Timor</w:t>
            </w:r>
            <w:r>
              <w:rPr>
                <w:rFonts w:asciiTheme="minorHAnsi" w:hAnsiTheme="minorHAnsi" w:cstheme="minorHAnsi"/>
              </w:rPr>
              <w:t xml:space="preserve"> (</w:t>
            </w:r>
            <w:r w:rsidRPr="00C574E2">
              <w:rPr>
                <w:rFonts w:asciiTheme="minorHAnsi" w:hAnsiTheme="minorHAnsi" w:cstheme="minorHAnsi"/>
              </w:rPr>
              <w:t>Friends of Aileu</w:t>
            </w:r>
            <w:r>
              <w:rPr>
                <w:rFonts w:asciiTheme="minorHAnsi" w:hAnsiTheme="minorHAnsi" w:cstheme="minorHAnsi"/>
              </w:rPr>
              <w:t>)</w:t>
            </w:r>
            <w:r w:rsidRPr="00C574E2">
              <w:rPr>
                <w:rFonts w:asciiTheme="minorHAnsi" w:hAnsiTheme="minorHAnsi" w:cstheme="minorHAnsi"/>
              </w:rPr>
              <w:t>,</w:t>
            </w:r>
            <w:r>
              <w:rPr>
                <w:rFonts w:asciiTheme="minorHAnsi" w:hAnsiTheme="minorHAnsi" w:cstheme="minorHAnsi"/>
              </w:rPr>
              <w:t xml:space="preserve"> </w:t>
            </w:r>
            <w:r w:rsidRPr="001A3E5D">
              <w:rPr>
                <w:rFonts w:asciiTheme="minorHAnsi" w:hAnsiTheme="minorHAnsi" w:cstheme="minorHAnsi"/>
              </w:rPr>
              <w:t xml:space="preserve">to </w:t>
            </w:r>
            <w:r>
              <w:rPr>
                <w:rFonts w:asciiTheme="minorHAnsi" w:hAnsiTheme="minorHAnsi" w:cstheme="minorHAnsi"/>
              </w:rPr>
              <w:t>support the development and implementation of the Friendship Agreement, the Municipal Cooperation Agreements, and the Friends of Aileu Strategy Plan (</w:t>
            </w:r>
            <w:r w:rsidRPr="004F2774">
              <w:rPr>
                <w:rFonts w:asciiTheme="minorHAnsi" w:hAnsiTheme="minorHAnsi" w:cstheme="minorHAnsi"/>
                <w:b/>
                <w:bCs/>
              </w:rPr>
              <w:t xml:space="preserve">Attachment </w:t>
            </w:r>
            <w:r>
              <w:rPr>
                <w:rFonts w:asciiTheme="minorHAnsi" w:hAnsiTheme="minorHAnsi" w:cstheme="minorHAnsi"/>
                <w:b/>
                <w:bCs/>
              </w:rPr>
              <w:t>4</w:t>
            </w:r>
            <w:r>
              <w:rPr>
                <w:rFonts w:asciiTheme="minorHAnsi" w:hAnsiTheme="minorHAnsi" w:cstheme="minorHAnsi"/>
              </w:rPr>
              <w:t>).</w:t>
            </w:r>
          </w:p>
          <w:p w14:paraId="6CAE60A6" w14:textId="3322D829" w:rsidR="00D42043" w:rsidRPr="007C472D" w:rsidRDefault="00D42043" w:rsidP="00D42043">
            <w:pPr>
              <w:pStyle w:val="ListParagraph"/>
              <w:numPr>
                <w:ilvl w:val="0"/>
                <w:numId w:val="33"/>
              </w:numPr>
              <w:spacing w:before="60" w:after="60" w:line="276" w:lineRule="auto"/>
              <w:contextualSpacing w:val="0"/>
              <w:rPr>
                <w:rFonts w:asciiTheme="minorHAnsi" w:hAnsiTheme="minorHAnsi" w:cstheme="minorHAnsi"/>
                <w:i/>
              </w:rPr>
            </w:pPr>
            <w:r>
              <w:rPr>
                <w:rFonts w:asciiTheme="minorHAnsi" w:hAnsiTheme="minorHAnsi" w:cstheme="minorHAnsi"/>
              </w:rPr>
              <w:t>Advise and assist with the conduct of awareness raising and fundraising activities and events in Australia</w:t>
            </w:r>
          </w:p>
          <w:p w14:paraId="0DF099F0" w14:textId="0037F747" w:rsidR="00D42043" w:rsidRPr="00897555" w:rsidRDefault="00D42043" w:rsidP="00D42043">
            <w:pPr>
              <w:pStyle w:val="ListParagraph"/>
              <w:numPr>
                <w:ilvl w:val="0"/>
                <w:numId w:val="33"/>
              </w:numPr>
              <w:spacing w:before="60" w:after="60" w:line="276" w:lineRule="auto"/>
              <w:contextualSpacing w:val="0"/>
              <w:rPr>
                <w:rFonts w:asciiTheme="minorHAnsi" w:hAnsiTheme="minorHAnsi" w:cstheme="minorHAnsi"/>
                <w:i/>
              </w:rPr>
            </w:pPr>
            <w:r>
              <w:rPr>
                <w:rFonts w:asciiTheme="minorHAnsi" w:hAnsiTheme="minorHAnsi" w:cstheme="minorHAnsi"/>
              </w:rPr>
              <w:t xml:space="preserve">Advise and assist with the design, implementation, monitoring and evaluation of programs, projects and activities undertaken with or by partner organisations in Aileu and Timor-Leste. </w:t>
            </w:r>
          </w:p>
        </w:tc>
      </w:tr>
      <w:tr w:rsidR="00D42043" w:rsidRPr="00A506D1" w14:paraId="7C3FC30C" w14:textId="77777777" w:rsidTr="00C574E2">
        <w:tc>
          <w:tcPr>
            <w:tcW w:w="2097" w:type="dxa"/>
          </w:tcPr>
          <w:p w14:paraId="315AA448" w14:textId="3855F29E" w:rsidR="00D42043" w:rsidRDefault="00D42043" w:rsidP="00D42043">
            <w:pPr>
              <w:spacing w:before="60" w:after="60" w:line="276" w:lineRule="auto"/>
              <w:rPr>
                <w:rFonts w:asciiTheme="minorHAnsi" w:hAnsiTheme="minorHAnsi" w:cstheme="minorHAnsi"/>
                <w:b/>
              </w:rPr>
            </w:pPr>
            <w:r w:rsidRPr="00CB3134">
              <w:rPr>
                <w:rFonts w:asciiTheme="minorHAnsi" w:hAnsiTheme="minorHAnsi" w:cstheme="minorHAnsi"/>
                <w:b/>
              </w:rPr>
              <w:t>Scope of the Committee’s activities</w:t>
            </w:r>
          </w:p>
        </w:tc>
        <w:tc>
          <w:tcPr>
            <w:tcW w:w="6975" w:type="dxa"/>
          </w:tcPr>
          <w:p w14:paraId="544978BB" w14:textId="77777777" w:rsidR="00D42043" w:rsidRPr="001F4A43" w:rsidRDefault="00D42043" w:rsidP="00D42043">
            <w:pPr>
              <w:pStyle w:val="ListParagraph"/>
              <w:spacing w:before="60" w:after="60" w:line="276" w:lineRule="auto"/>
              <w:ind w:left="0"/>
              <w:contextualSpacing w:val="0"/>
              <w:rPr>
                <w:rFonts w:asciiTheme="minorHAnsi" w:hAnsiTheme="minorHAnsi" w:cstheme="minorHAnsi"/>
              </w:rPr>
            </w:pPr>
            <w:r w:rsidRPr="001F4A43">
              <w:rPr>
                <w:rFonts w:asciiTheme="minorHAnsi" w:hAnsiTheme="minorHAnsi" w:cstheme="minorHAnsi"/>
              </w:rPr>
              <w:t>The scope of the activities of the Friends of Aileu Community Committee include</w:t>
            </w:r>
            <w:r>
              <w:rPr>
                <w:rFonts w:asciiTheme="minorHAnsi" w:hAnsiTheme="minorHAnsi" w:cstheme="minorHAnsi"/>
              </w:rPr>
              <w:t>s</w:t>
            </w:r>
            <w:r w:rsidRPr="001F4A43">
              <w:rPr>
                <w:rFonts w:asciiTheme="minorHAnsi" w:hAnsiTheme="minorHAnsi" w:cstheme="minorHAnsi"/>
              </w:rPr>
              <w:t xml:space="preserve"> but is not limited to</w:t>
            </w:r>
            <w:r>
              <w:rPr>
                <w:rFonts w:asciiTheme="minorHAnsi" w:hAnsiTheme="minorHAnsi" w:cstheme="minorHAnsi"/>
              </w:rPr>
              <w:t>:</w:t>
            </w:r>
          </w:p>
          <w:p w14:paraId="21A975E7" w14:textId="77777777" w:rsidR="00D42043" w:rsidRDefault="00D42043" w:rsidP="00D42043">
            <w:pPr>
              <w:pStyle w:val="ListParagraph"/>
              <w:numPr>
                <w:ilvl w:val="0"/>
                <w:numId w:val="13"/>
              </w:numPr>
              <w:spacing w:before="60" w:after="60" w:line="276" w:lineRule="auto"/>
              <w:contextualSpacing w:val="0"/>
              <w:rPr>
                <w:rFonts w:asciiTheme="minorHAnsi" w:hAnsiTheme="minorHAnsi" w:cstheme="minorHAnsi"/>
              </w:rPr>
            </w:pPr>
            <w:r w:rsidRPr="001F4A43">
              <w:rPr>
                <w:rFonts w:asciiTheme="minorHAnsi" w:hAnsiTheme="minorHAnsi" w:cstheme="minorHAnsi"/>
              </w:rPr>
              <w:t xml:space="preserve">Providing information and advice to inform Council decision making in relation to </w:t>
            </w:r>
            <w:r w:rsidRPr="001F4A43">
              <w:rPr>
                <w:rFonts w:asciiTheme="minorHAnsi" w:hAnsiTheme="minorHAnsi" w:cstheme="minorHAnsi"/>
                <w:spacing w:val="2"/>
              </w:rPr>
              <w:t>the friendship relationship</w:t>
            </w:r>
            <w:r w:rsidRPr="001F4A43">
              <w:rPr>
                <w:rFonts w:asciiTheme="minorHAnsi" w:hAnsiTheme="minorHAnsi" w:cstheme="minorHAnsi"/>
              </w:rPr>
              <w:t xml:space="preserve"> </w:t>
            </w:r>
          </w:p>
          <w:p w14:paraId="7D1CDBD5" w14:textId="77777777" w:rsidR="00D42043" w:rsidRPr="00897555" w:rsidRDefault="00D42043" w:rsidP="00D42043">
            <w:pPr>
              <w:pStyle w:val="ListParagraph"/>
              <w:numPr>
                <w:ilvl w:val="0"/>
                <w:numId w:val="13"/>
              </w:numPr>
              <w:spacing w:before="60" w:after="60" w:line="276" w:lineRule="auto"/>
              <w:contextualSpacing w:val="0"/>
              <w:rPr>
                <w:rFonts w:asciiTheme="minorHAnsi" w:hAnsiTheme="minorHAnsi" w:cstheme="minorHAnsi"/>
              </w:rPr>
            </w:pPr>
            <w:r w:rsidRPr="00897555">
              <w:rPr>
                <w:rFonts w:asciiTheme="minorHAnsi" w:eastAsia="Calibri" w:hAnsiTheme="minorHAnsi" w:cstheme="minorHAnsi"/>
              </w:rPr>
              <w:t>Providing information and advice to the Project Officer on the development, review and implementation of the Friends of Aileu Strategy Plan</w:t>
            </w:r>
          </w:p>
          <w:p w14:paraId="572A6E11" w14:textId="77777777" w:rsidR="00D42043" w:rsidRPr="001F4A43" w:rsidRDefault="00D42043" w:rsidP="00D42043">
            <w:pPr>
              <w:pStyle w:val="ListParagraph"/>
              <w:numPr>
                <w:ilvl w:val="0"/>
                <w:numId w:val="13"/>
              </w:numPr>
              <w:spacing w:before="60" w:after="60" w:line="276" w:lineRule="auto"/>
              <w:contextualSpacing w:val="0"/>
              <w:rPr>
                <w:rFonts w:asciiTheme="minorHAnsi" w:hAnsiTheme="minorHAnsi" w:cstheme="minorHAnsi"/>
              </w:rPr>
            </w:pPr>
            <w:r w:rsidRPr="001F4A43">
              <w:rPr>
                <w:rFonts w:asciiTheme="minorHAnsi" w:hAnsiTheme="minorHAnsi" w:cstheme="minorHAnsi"/>
              </w:rPr>
              <w:t>Helping to identify, prioritise, design, implement</w:t>
            </w:r>
            <w:r>
              <w:rPr>
                <w:rFonts w:asciiTheme="minorHAnsi" w:hAnsiTheme="minorHAnsi" w:cstheme="minorHAnsi"/>
              </w:rPr>
              <w:t>, monitor,</w:t>
            </w:r>
            <w:r w:rsidRPr="001F4A43">
              <w:rPr>
                <w:rFonts w:asciiTheme="minorHAnsi" w:hAnsiTheme="minorHAnsi" w:cstheme="minorHAnsi"/>
              </w:rPr>
              <w:t xml:space="preserve"> evaluate </w:t>
            </w:r>
            <w:r>
              <w:rPr>
                <w:rFonts w:asciiTheme="minorHAnsi" w:hAnsiTheme="minorHAnsi" w:cstheme="minorHAnsi"/>
              </w:rPr>
              <w:t xml:space="preserve">and report on </w:t>
            </w:r>
            <w:r w:rsidRPr="001F4A43">
              <w:rPr>
                <w:rFonts w:asciiTheme="minorHAnsi" w:hAnsiTheme="minorHAnsi" w:cstheme="minorHAnsi"/>
              </w:rPr>
              <w:t>acti</w:t>
            </w:r>
            <w:r>
              <w:rPr>
                <w:rFonts w:asciiTheme="minorHAnsi" w:hAnsiTheme="minorHAnsi" w:cstheme="minorHAnsi"/>
              </w:rPr>
              <w:t>vities</w:t>
            </w:r>
            <w:r w:rsidRPr="001F4A43">
              <w:rPr>
                <w:rFonts w:asciiTheme="minorHAnsi" w:hAnsiTheme="minorHAnsi" w:cstheme="minorHAnsi"/>
              </w:rPr>
              <w:t xml:space="preserve"> that contribute to achieving the Goals and Objectives of the Friends of Aileu Strategy Plan</w:t>
            </w:r>
          </w:p>
          <w:p w14:paraId="11CD6D67" w14:textId="77777777" w:rsidR="00D42043" w:rsidRPr="001F4A43" w:rsidRDefault="00D42043" w:rsidP="00D42043">
            <w:pPr>
              <w:pStyle w:val="ListParagraph"/>
              <w:numPr>
                <w:ilvl w:val="0"/>
                <w:numId w:val="13"/>
              </w:numPr>
              <w:spacing w:before="60" w:after="60" w:line="276" w:lineRule="auto"/>
              <w:contextualSpacing w:val="0"/>
              <w:rPr>
                <w:rFonts w:asciiTheme="minorHAnsi" w:hAnsiTheme="minorHAnsi" w:cstheme="minorHAnsi"/>
              </w:rPr>
            </w:pPr>
            <w:r w:rsidRPr="001F4A43">
              <w:rPr>
                <w:rFonts w:asciiTheme="minorHAnsi" w:hAnsiTheme="minorHAnsi" w:cstheme="minorHAnsi"/>
              </w:rPr>
              <w:lastRenderedPageBreak/>
              <w:t xml:space="preserve">Helping to identify interests, skills, knowledge and resources that may be applied to support community development priorities </w:t>
            </w:r>
            <w:r>
              <w:rPr>
                <w:rFonts w:asciiTheme="minorHAnsi" w:hAnsiTheme="minorHAnsi" w:cstheme="minorHAnsi"/>
              </w:rPr>
              <w:t xml:space="preserve">agreed with </w:t>
            </w:r>
            <w:r w:rsidRPr="001F4A43">
              <w:rPr>
                <w:rFonts w:asciiTheme="minorHAnsi" w:hAnsiTheme="minorHAnsi" w:cstheme="minorHAnsi"/>
              </w:rPr>
              <w:t xml:space="preserve">the Aileu Municipal Administration </w:t>
            </w:r>
            <w:r>
              <w:rPr>
                <w:rFonts w:asciiTheme="minorHAnsi" w:hAnsiTheme="minorHAnsi" w:cstheme="minorHAnsi"/>
              </w:rPr>
              <w:t xml:space="preserve">and the Aileu Friendship Commission, </w:t>
            </w:r>
            <w:r w:rsidRPr="001F4A43">
              <w:rPr>
                <w:rFonts w:asciiTheme="minorHAnsi" w:hAnsiTheme="minorHAnsi" w:cstheme="minorHAnsi"/>
              </w:rPr>
              <w:t xml:space="preserve">in collaboration with government, non-government and community </w:t>
            </w:r>
            <w:r>
              <w:rPr>
                <w:rFonts w:asciiTheme="minorHAnsi" w:hAnsiTheme="minorHAnsi" w:cstheme="minorHAnsi"/>
              </w:rPr>
              <w:t xml:space="preserve">organisations </w:t>
            </w:r>
            <w:r w:rsidRPr="001F4A43">
              <w:rPr>
                <w:rFonts w:asciiTheme="minorHAnsi" w:hAnsiTheme="minorHAnsi" w:cstheme="minorHAnsi"/>
              </w:rPr>
              <w:t>in Aileu</w:t>
            </w:r>
          </w:p>
          <w:p w14:paraId="10EAB920" w14:textId="77777777" w:rsidR="00D42043" w:rsidRPr="001F4A43" w:rsidRDefault="00D42043" w:rsidP="00D42043">
            <w:pPr>
              <w:pStyle w:val="ListParagraph"/>
              <w:numPr>
                <w:ilvl w:val="0"/>
                <w:numId w:val="13"/>
              </w:numPr>
              <w:spacing w:before="60" w:after="60" w:line="276" w:lineRule="auto"/>
              <w:contextualSpacing w:val="0"/>
              <w:rPr>
                <w:rFonts w:asciiTheme="minorHAnsi" w:hAnsiTheme="minorHAnsi" w:cstheme="minorHAnsi"/>
              </w:rPr>
            </w:pPr>
            <w:r w:rsidRPr="001F4A43">
              <w:rPr>
                <w:rFonts w:asciiTheme="minorHAnsi" w:hAnsiTheme="minorHAnsi" w:cstheme="minorHAnsi"/>
              </w:rPr>
              <w:t xml:space="preserve">Promoting friendship, mutual respect and understanding with the people of Aileu through the sharing of experiences, culture, stories, perspectives, knowledge, skills and resources </w:t>
            </w:r>
          </w:p>
          <w:p w14:paraId="17CCB6A7" w14:textId="77777777" w:rsidR="00D42043" w:rsidRPr="001F4A43" w:rsidRDefault="00D42043" w:rsidP="00D42043">
            <w:pPr>
              <w:pStyle w:val="ListParagraph"/>
              <w:numPr>
                <w:ilvl w:val="0"/>
                <w:numId w:val="13"/>
              </w:numPr>
              <w:spacing w:before="60" w:after="60" w:line="276" w:lineRule="auto"/>
              <w:contextualSpacing w:val="0"/>
              <w:rPr>
                <w:rFonts w:asciiTheme="minorHAnsi" w:hAnsiTheme="minorHAnsi" w:cstheme="minorHAnsi"/>
              </w:rPr>
            </w:pPr>
            <w:r w:rsidRPr="001F4A43">
              <w:rPr>
                <w:rFonts w:asciiTheme="minorHAnsi" w:hAnsiTheme="minorHAnsi" w:cstheme="minorHAnsi"/>
              </w:rPr>
              <w:t>Contributing to communications, activities and events that:</w:t>
            </w:r>
          </w:p>
          <w:p w14:paraId="2387D6B9" w14:textId="77777777" w:rsidR="00D42043" w:rsidRPr="001F4A43" w:rsidRDefault="00D42043" w:rsidP="00D42043">
            <w:pPr>
              <w:pStyle w:val="ListParagraph"/>
              <w:numPr>
                <w:ilvl w:val="1"/>
                <w:numId w:val="13"/>
              </w:numPr>
              <w:spacing w:before="60" w:after="60" w:line="276" w:lineRule="auto"/>
              <w:contextualSpacing w:val="0"/>
              <w:rPr>
                <w:rFonts w:asciiTheme="minorHAnsi" w:hAnsiTheme="minorHAnsi" w:cstheme="minorHAnsi"/>
              </w:rPr>
            </w:pPr>
            <w:r w:rsidRPr="001F4A43">
              <w:rPr>
                <w:rFonts w:asciiTheme="minorHAnsi" w:hAnsiTheme="minorHAnsi" w:cstheme="minorHAnsi"/>
              </w:rPr>
              <w:t>Raise awareness about the friendship relationship</w:t>
            </w:r>
          </w:p>
          <w:p w14:paraId="2D453792" w14:textId="77777777" w:rsidR="00D42043" w:rsidRPr="001F4A43" w:rsidRDefault="00D42043" w:rsidP="00D42043">
            <w:pPr>
              <w:pStyle w:val="ListParagraph"/>
              <w:numPr>
                <w:ilvl w:val="1"/>
                <w:numId w:val="13"/>
              </w:numPr>
              <w:spacing w:before="60" w:after="60" w:line="276" w:lineRule="auto"/>
              <w:contextualSpacing w:val="0"/>
              <w:rPr>
                <w:rFonts w:asciiTheme="minorHAnsi" w:hAnsiTheme="minorHAnsi" w:cstheme="minorHAnsi"/>
              </w:rPr>
            </w:pPr>
            <w:r w:rsidRPr="001F4A43">
              <w:rPr>
                <w:rFonts w:asciiTheme="minorHAnsi" w:hAnsiTheme="minorHAnsi" w:cstheme="minorHAnsi"/>
              </w:rPr>
              <w:t>Build n</w:t>
            </w:r>
            <w:r>
              <w:rPr>
                <w:rFonts w:asciiTheme="minorHAnsi" w:hAnsiTheme="minorHAnsi" w:cstheme="minorHAnsi"/>
              </w:rPr>
              <w:t>etworks</w:t>
            </w:r>
            <w:r w:rsidRPr="001F4A43">
              <w:rPr>
                <w:rFonts w:asciiTheme="minorHAnsi" w:hAnsiTheme="minorHAnsi" w:cstheme="minorHAnsi"/>
              </w:rPr>
              <w:t xml:space="preserve"> and partnerships to support the relationship</w:t>
            </w:r>
          </w:p>
          <w:p w14:paraId="7D5D3824" w14:textId="5371B700" w:rsidR="00D42043" w:rsidRDefault="00D42043" w:rsidP="00D42043">
            <w:pPr>
              <w:pStyle w:val="ListParagraph"/>
              <w:numPr>
                <w:ilvl w:val="0"/>
                <w:numId w:val="34"/>
              </w:numPr>
              <w:spacing w:before="60" w:after="60" w:line="276" w:lineRule="auto"/>
              <w:contextualSpacing w:val="0"/>
              <w:rPr>
                <w:rFonts w:asciiTheme="minorHAnsi" w:eastAsia="Calibri" w:hAnsiTheme="minorHAnsi" w:cstheme="minorHAnsi"/>
              </w:rPr>
            </w:pPr>
            <w:r w:rsidRPr="001F4A43">
              <w:rPr>
                <w:rFonts w:asciiTheme="minorHAnsi" w:hAnsiTheme="minorHAnsi" w:cstheme="minorHAnsi"/>
              </w:rPr>
              <w:t xml:space="preserve">Raise funds to support community development </w:t>
            </w:r>
            <w:r>
              <w:rPr>
                <w:rFonts w:asciiTheme="minorHAnsi" w:hAnsiTheme="minorHAnsi" w:cstheme="minorHAnsi"/>
              </w:rPr>
              <w:t>activities</w:t>
            </w:r>
            <w:r w:rsidRPr="001F4A43">
              <w:rPr>
                <w:rFonts w:asciiTheme="minorHAnsi" w:hAnsiTheme="minorHAnsi" w:cstheme="minorHAnsi"/>
              </w:rPr>
              <w:t xml:space="preserve"> in Aileu</w:t>
            </w:r>
            <w:r>
              <w:rPr>
                <w:rFonts w:asciiTheme="minorHAnsi" w:hAnsiTheme="minorHAnsi" w:cstheme="minorHAnsi"/>
              </w:rPr>
              <w:t>.</w:t>
            </w:r>
          </w:p>
        </w:tc>
      </w:tr>
      <w:tr w:rsidR="00D42043" w:rsidRPr="00A506D1" w14:paraId="558BE5C3" w14:textId="77777777" w:rsidTr="00C574E2">
        <w:tc>
          <w:tcPr>
            <w:tcW w:w="2097" w:type="dxa"/>
          </w:tcPr>
          <w:p w14:paraId="71E40C49" w14:textId="2B891967" w:rsidR="00D42043" w:rsidRPr="00D10F05" w:rsidRDefault="00D42043" w:rsidP="00D42043">
            <w:pPr>
              <w:spacing w:before="60" w:after="60" w:line="276" w:lineRule="auto"/>
              <w:rPr>
                <w:rFonts w:asciiTheme="minorHAnsi" w:hAnsiTheme="minorHAnsi" w:cstheme="minorHAnsi"/>
                <w:b/>
              </w:rPr>
            </w:pPr>
            <w:r>
              <w:rPr>
                <w:rFonts w:asciiTheme="minorHAnsi" w:hAnsiTheme="minorHAnsi" w:cstheme="minorHAnsi"/>
                <w:b/>
              </w:rPr>
              <w:lastRenderedPageBreak/>
              <w:t>Committee Structure</w:t>
            </w:r>
          </w:p>
        </w:tc>
        <w:tc>
          <w:tcPr>
            <w:tcW w:w="6975" w:type="dxa"/>
          </w:tcPr>
          <w:p w14:paraId="6DC18230" w14:textId="15E0A2B9" w:rsidR="00D42043" w:rsidRDefault="00D42043" w:rsidP="00D42043">
            <w:pPr>
              <w:pStyle w:val="ListParagraph"/>
              <w:spacing w:before="60" w:after="60" w:line="276" w:lineRule="auto"/>
              <w:ind w:left="0"/>
              <w:contextualSpacing w:val="0"/>
              <w:rPr>
                <w:rFonts w:asciiTheme="minorHAnsi" w:eastAsia="Calibri" w:hAnsiTheme="minorHAnsi" w:cstheme="minorHAnsi"/>
              </w:rPr>
            </w:pPr>
            <w:r>
              <w:rPr>
                <w:rFonts w:asciiTheme="minorHAnsi" w:eastAsia="Calibri" w:hAnsiTheme="minorHAnsi" w:cstheme="minorHAnsi"/>
              </w:rPr>
              <w:t xml:space="preserve">The Committee will consist of Councillor representatives, Community members, Special Interest members, Partner Organisation representatives and Co-opted members. </w:t>
            </w:r>
          </w:p>
          <w:p w14:paraId="3B41FF87" w14:textId="64964053" w:rsidR="00D42043" w:rsidRPr="00195D78" w:rsidRDefault="00D42043" w:rsidP="00D42043">
            <w:pPr>
              <w:spacing w:before="60" w:after="60" w:line="276" w:lineRule="auto"/>
              <w:rPr>
                <w:rFonts w:asciiTheme="minorHAnsi" w:eastAsia="Calibri" w:hAnsiTheme="minorHAnsi" w:cstheme="minorHAnsi"/>
              </w:rPr>
            </w:pPr>
            <w:r w:rsidRPr="00195D78">
              <w:rPr>
                <w:rFonts w:asciiTheme="minorHAnsi" w:eastAsia="Calibri" w:hAnsiTheme="minorHAnsi" w:cstheme="minorHAnsi"/>
              </w:rPr>
              <w:t>M</w:t>
            </w:r>
            <w:r>
              <w:rPr>
                <w:rFonts w:asciiTheme="minorHAnsi" w:eastAsia="Calibri" w:hAnsiTheme="minorHAnsi" w:cstheme="minorHAnsi"/>
              </w:rPr>
              <w:t>erri-bek</w:t>
            </w:r>
            <w:r w:rsidRPr="004F2774">
              <w:rPr>
                <w:rFonts w:asciiTheme="minorHAnsi" w:eastAsia="Calibri" w:hAnsiTheme="minorHAnsi" w:cstheme="minorHAnsi"/>
              </w:rPr>
              <w:t xml:space="preserve"> City Council and Hume City Council will each appoint a Councillor representative to the Committee</w:t>
            </w:r>
            <w:r>
              <w:rPr>
                <w:rFonts w:asciiTheme="minorHAnsi" w:eastAsia="Calibri" w:hAnsiTheme="minorHAnsi" w:cstheme="minorHAnsi"/>
              </w:rPr>
              <w:t>.</w:t>
            </w:r>
          </w:p>
          <w:p w14:paraId="0DCEE74B" w14:textId="6BB73B4F" w:rsidR="00D42043" w:rsidRPr="001D42F5" w:rsidRDefault="00D42043" w:rsidP="00D42043">
            <w:pPr>
              <w:pStyle w:val="ListParagraph"/>
              <w:spacing w:before="60" w:after="60" w:line="276" w:lineRule="auto"/>
              <w:ind w:left="0"/>
              <w:contextualSpacing w:val="0"/>
              <w:rPr>
                <w:rFonts w:asciiTheme="minorHAnsi" w:eastAsia="Calibri" w:hAnsiTheme="minorHAnsi" w:cstheme="minorHAnsi"/>
              </w:rPr>
            </w:pPr>
            <w:r>
              <w:rPr>
                <w:rFonts w:asciiTheme="minorHAnsi" w:eastAsia="Calibri" w:hAnsiTheme="minorHAnsi" w:cstheme="minorHAnsi"/>
              </w:rPr>
              <w:t>Appointments of Community members, Special Interest members, Partner Organisation representatives and Co-opted members will be made following responses to a call for Expressions of Interest or to invitations to nominate for vacant positions, taking account of each Councils governance and authorisation</w:t>
            </w:r>
            <w:r w:rsidR="00FC6760">
              <w:rPr>
                <w:rFonts w:asciiTheme="minorHAnsi" w:eastAsia="Calibri" w:hAnsiTheme="minorHAnsi" w:cstheme="minorHAnsi"/>
              </w:rPr>
              <w:t xml:space="preserve"> </w:t>
            </w:r>
            <w:r>
              <w:rPr>
                <w:rFonts w:asciiTheme="minorHAnsi" w:eastAsia="Calibri" w:hAnsiTheme="minorHAnsi" w:cstheme="minorHAnsi"/>
              </w:rPr>
              <w:t>arrangements.</w:t>
            </w:r>
          </w:p>
        </w:tc>
      </w:tr>
      <w:tr w:rsidR="00D42043" w:rsidRPr="00A506D1" w14:paraId="44FE0976" w14:textId="77777777" w:rsidTr="00C574E2">
        <w:tc>
          <w:tcPr>
            <w:tcW w:w="2097" w:type="dxa"/>
          </w:tcPr>
          <w:p w14:paraId="72FA488C" w14:textId="77777777" w:rsidR="00D42043" w:rsidRPr="00D10F05" w:rsidRDefault="00D42043" w:rsidP="00D42043">
            <w:pPr>
              <w:spacing w:before="60" w:after="60" w:line="276" w:lineRule="auto"/>
              <w:rPr>
                <w:rFonts w:asciiTheme="minorHAnsi" w:hAnsiTheme="minorHAnsi" w:cstheme="minorHAnsi"/>
                <w:b/>
              </w:rPr>
            </w:pPr>
            <w:r>
              <w:rPr>
                <w:rFonts w:asciiTheme="minorHAnsi" w:hAnsiTheme="minorHAnsi" w:cstheme="minorHAnsi"/>
                <w:b/>
              </w:rPr>
              <w:t>Accountability</w:t>
            </w:r>
          </w:p>
        </w:tc>
        <w:tc>
          <w:tcPr>
            <w:tcW w:w="6975" w:type="dxa"/>
          </w:tcPr>
          <w:p w14:paraId="06BE137B" w14:textId="3CC34621" w:rsidR="00D42043" w:rsidRPr="00D10F05" w:rsidRDefault="00D42043" w:rsidP="00D42043">
            <w:pPr>
              <w:pStyle w:val="ListParagraph"/>
              <w:spacing w:before="60" w:after="60" w:line="276" w:lineRule="auto"/>
              <w:ind w:left="0"/>
              <w:contextualSpacing w:val="0"/>
              <w:rPr>
                <w:rFonts w:asciiTheme="minorHAnsi" w:eastAsia="Calibri" w:hAnsiTheme="minorHAnsi" w:cstheme="minorHAnsi"/>
              </w:rPr>
            </w:pPr>
            <w:r>
              <w:rPr>
                <w:rFonts w:asciiTheme="minorHAnsi" w:eastAsia="Calibri" w:hAnsiTheme="minorHAnsi" w:cstheme="minorHAnsi"/>
              </w:rPr>
              <w:t>The Community Committee is a</w:t>
            </w:r>
            <w:r w:rsidRPr="00D10F05">
              <w:rPr>
                <w:rFonts w:asciiTheme="minorHAnsi" w:eastAsia="Calibri" w:hAnsiTheme="minorHAnsi" w:cstheme="minorHAnsi"/>
              </w:rPr>
              <w:t xml:space="preserve">ccountable </w:t>
            </w:r>
            <w:r>
              <w:rPr>
                <w:rFonts w:asciiTheme="minorHAnsi" w:eastAsia="Calibri" w:hAnsiTheme="minorHAnsi" w:cstheme="minorHAnsi"/>
              </w:rPr>
              <w:t>to the two Councils through the Convenor, the Council officer responsible for coordinating the committee, which is usually the Project Officer East Timor (Friends of Aileu).</w:t>
            </w:r>
          </w:p>
        </w:tc>
      </w:tr>
      <w:tr w:rsidR="00D42043" w:rsidRPr="00A506D1" w14:paraId="2C47B237" w14:textId="77777777" w:rsidTr="00C574E2">
        <w:tc>
          <w:tcPr>
            <w:tcW w:w="2097" w:type="dxa"/>
          </w:tcPr>
          <w:p w14:paraId="60BDBB0C" w14:textId="77777777" w:rsidR="00D42043" w:rsidRDefault="00D42043" w:rsidP="00D42043">
            <w:pPr>
              <w:spacing w:before="60" w:after="60" w:line="276" w:lineRule="auto"/>
              <w:rPr>
                <w:rFonts w:asciiTheme="minorHAnsi" w:hAnsiTheme="minorHAnsi" w:cstheme="minorHAnsi"/>
                <w:b/>
              </w:rPr>
            </w:pPr>
            <w:r>
              <w:rPr>
                <w:rFonts w:asciiTheme="minorHAnsi" w:hAnsiTheme="minorHAnsi" w:cstheme="minorHAnsi"/>
                <w:b/>
              </w:rPr>
              <w:t>Term</w:t>
            </w:r>
          </w:p>
        </w:tc>
        <w:tc>
          <w:tcPr>
            <w:tcW w:w="6975" w:type="dxa"/>
          </w:tcPr>
          <w:p w14:paraId="69BDAAA0" w14:textId="6F6B436D" w:rsidR="00D42043" w:rsidRDefault="00D42043" w:rsidP="00D42043">
            <w:pPr>
              <w:pStyle w:val="ListParagraph"/>
              <w:spacing w:before="60" w:after="60" w:line="276" w:lineRule="auto"/>
              <w:ind w:left="0"/>
              <w:contextualSpacing w:val="0"/>
              <w:rPr>
                <w:rFonts w:asciiTheme="minorHAnsi" w:eastAsia="Calibri" w:hAnsiTheme="minorHAnsi" w:cstheme="minorHAnsi"/>
              </w:rPr>
            </w:pPr>
            <w:r>
              <w:rPr>
                <w:rFonts w:asciiTheme="minorHAnsi" w:eastAsia="Calibri" w:hAnsiTheme="minorHAnsi" w:cstheme="minorHAnsi"/>
              </w:rPr>
              <w:t>The Community Committee term will align with the Council term and its Terms of Reference and membership will be refreshed as required by 30 June in the year after the end of each term of Council, taking account of each Councils governance and authorisation ar</w:t>
            </w:r>
            <w:r w:rsidR="00FC6760">
              <w:rPr>
                <w:rFonts w:asciiTheme="minorHAnsi" w:eastAsia="Calibri" w:hAnsiTheme="minorHAnsi" w:cstheme="minorHAnsi"/>
              </w:rPr>
              <w:t>r</w:t>
            </w:r>
            <w:r>
              <w:rPr>
                <w:rFonts w:asciiTheme="minorHAnsi" w:eastAsia="Calibri" w:hAnsiTheme="minorHAnsi" w:cstheme="minorHAnsi"/>
              </w:rPr>
              <w:t>angements.</w:t>
            </w:r>
          </w:p>
        </w:tc>
      </w:tr>
      <w:tr w:rsidR="00D42043" w:rsidRPr="00A506D1" w14:paraId="1A45E68C" w14:textId="77777777" w:rsidTr="00681DE8">
        <w:tc>
          <w:tcPr>
            <w:tcW w:w="2097" w:type="dxa"/>
          </w:tcPr>
          <w:p w14:paraId="558CA5A5" w14:textId="77777777" w:rsidR="00D42043" w:rsidRPr="00D10F05" w:rsidRDefault="00D42043" w:rsidP="00D42043">
            <w:pPr>
              <w:spacing w:before="60" w:after="60" w:line="276" w:lineRule="auto"/>
              <w:rPr>
                <w:rFonts w:asciiTheme="minorHAnsi" w:hAnsiTheme="minorHAnsi" w:cstheme="minorHAnsi"/>
                <w:b/>
              </w:rPr>
            </w:pPr>
            <w:r w:rsidRPr="004F0617">
              <w:rPr>
                <w:rFonts w:asciiTheme="minorHAnsi" w:hAnsiTheme="minorHAnsi" w:cstheme="minorHAnsi"/>
                <w:b/>
              </w:rPr>
              <w:t xml:space="preserve">Roles and Responsibility </w:t>
            </w:r>
          </w:p>
        </w:tc>
        <w:tc>
          <w:tcPr>
            <w:tcW w:w="6975" w:type="dxa"/>
          </w:tcPr>
          <w:p w14:paraId="0FBB9797" w14:textId="4145AE33" w:rsidR="00D42043" w:rsidRPr="00D10F05" w:rsidRDefault="00D42043" w:rsidP="00D42043">
            <w:pPr>
              <w:pStyle w:val="ListParagraph"/>
              <w:spacing w:before="60" w:after="60" w:line="276" w:lineRule="auto"/>
              <w:ind w:left="0"/>
              <w:contextualSpacing w:val="0"/>
              <w:rPr>
                <w:rFonts w:asciiTheme="minorHAnsi" w:eastAsia="Calibri" w:hAnsiTheme="minorHAnsi" w:cstheme="minorHAnsi"/>
                <w:b/>
              </w:rPr>
            </w:pPr>
            <w:r>
              <w:rPr>
                <w:rFonts w:asciiTheme="minorHAnsi" w:eastAsia="Calibri" w:hAnsiTheme="minorHAnsi" w:cstheme="minorHAnsi"/>
                <w:b/>
              </w:rPr>
              <w:t>Community members and Special I</w:t>
            </w:r>
            <w:r w:rsidRPr="00D10F05">
              <w:rPr>
                <w:rFonts w:asciiTheme="minorHAnsi" w:eastAsia="Calibri" w:hAnsiTheme="minorHAnsi" w:cstheme="minorHAnsi"/>
                <w:b/>
              </w:rPr>
              <w:t xml:space="preserve">nterest </w:t>
            </w:r>
            <w:r>
              <w:rPr>
                <w:rFonts w:asciiTheme="minorHAnsi" w:eastAsia="Calibri" w:hAnsiTheme="minorHAnsi" w:cstheme="minorHAnsi"/>
                <w:b/>
              </w:rPr>
              <w:t>members (see definitions below)</w:t>
            </w:r>
          </w:p>
          <w:p w14:paraId="2AB33DDE" w14:textId="5A57D6A2" w:rsidR="00D42043" w:rsidRPr="00D10F05" w:rsidRDefault="00D42043" w:rsidP="00D42043">
            <w:pPr>
              <w:pStyle w:val="ListParagraph"/>
              <w:spacing w:before="60" w:after="60" w:line="276" w:lineRule="auto"/>
              <w:ind w:left="0"/>
              <w:contextualSpacing w:val="0"/>
              <w:rPr>
                <w:rFonts w:asciiTheme="minorHAnsi" w:eastAsia="Calibri" w:hAnsiTheme="minorHAnsi" w:cstheme="minorHAnsi"/>
              </w:rPr>
            </w:pPr>
            <w:r w:rsidRPr="00EE72AD">
              <w:rPr>
                <w:rFonts w:asciiTheme="minorHAnsi" w:eastAsia="Calibri" w:hAnsiTheme="minorHAnsi" w:cstheme="minorHAnsi"/>
                <w:u w:val="single"/>
              </w:rPr>
              <w:t>Role</w:t>
            </w:r>
            <w:r>
              <w:rPr>
                <w:rFonts w:asciiTheme="minorHAnsi" w:eastAsia="Calibri" w:hAnsiTheme="minorHAnsi" w:cstheme="minorHAnsi"/>
              </w:rPr>
              <w:t>: To c</w:t>
            </w:r>
            <w:r w:rsidRPr="00D10F05">
              <w:rPr>
                <w:rFonts w:asciiTheme="minorHAnsi" w:eastAsia="Calibri" w:hAnsiTheme="minorHAnsi" w:cstheme="minorHAnsi"/>
              </w:rPr>
              <w:t xml:space="preserve">ontribute respectfully to discussion and </w:t>
            </w:r>
            <w:r>
              <w:rPr>
                <w:rFonts w:asciiTheme="minorHAnsi" w:eastAsia="Calibri" w:hAnsiTheme="minorHAnsi" w:cstheme="minorHAnsi"/>
              </w:rPr>
              <w:t xml:space="preserve">recommendations </w:t>
            </w:r>
            <w:r w:rsidRPr="00D10F05">
              <w:rPr>
                <w:rFonts w:asciiTheme="minorHAnsi" w:eastAsia="Calibri" w:hAnsiTheme="minorHAnsi" w:cstheme="minorHAnsi"/>
              </w:rPr>
              <w:t xml:space="preserve">and to assist </w:t>
            </w:r>
            <w:r>
              <w:rPr>
                <w:rFonts w:asciiTheme="minorHAnsi" w:hAnsiTheme="minorHAnsi" w:cstheme="minorHAnsi"/>
              </w:rPr>
              <w:t xml:space="preserve">with </w:t>
            </w:r>
            <w:r w:rsidRPr="00D10F05">
              <w:rPr>
                <w:rFonts w:asciiTheme="minorHAnsi" w:eastAsia="Calibri" w:hAnsiTheme="minorHAnsi" w:cstheme="minorHAnsi"/>
              </w:rPr>
              <w:t>agreed activi</w:t>
            </w:r>
            <w:r>
              <w:rPr>
                <w:rFonts w:asciiTheme="minorHAnsi" w:eastAsia="Calibri" w:hAnsiTheme="minorHAnsi" w:cstheme="minorHAnsi"/>
              </w:rPr>
              <w:t xml:space="preserve">ties according to the </w:t>
            </w:r>
            <w:r w:rsidRPr="00D10F05">
              <w:rPr>
                <w:rFonts w:asciiTheme="minorHAnsi" w:eastAsia="Calibri" w:hAnsiTheme="minorHAnsi" w:cstheme="minorHAnsi"/>
              </w:rPr>
              <w:t>interest</w:t>
            </w:r>
            <w:r>
              <w:rPr>
                <w:rFonts w:asciiTheme="minorHAnsi" w:eastAsia="Calibri" w:hAnsiTheme="minorHAnsi" w:cstheme="minorHAnsi"/>
              </w:rPr>
              <w:t>s, knowledge, skills and availability of Committee members</w:t>
            </w:r>
            <w:r w:rsidRPr="00D10F05">
              <w:rPr>
                <w:rFonts w:asciiTheme="minorHAnsi" w:eastAsia="Calibri" w:hAnsiTheme="minorHAnsi" w:cstheme="minorHAnsi"/>
              </w:rPr>
              <w:t>.</w:t>
            </w:r>
          </w:p>
          <w:p w14:paraId="36E65FBD" w14:textId="77777777" w:rsidR="00D42043" w:rsidRDefault="00D42043" w:rsidP="00D42043">
            <w:pPr>
              <w:pStyle w:val="ListParagraph"/>
              <w:spacing w:before="60" w:after="60" w:line="276" w:lineRule="auto"/>
              <w:ind w:left="0"/>
              <w:contextualSpacing w:val="0"/>
              <w:rPr>
                <w:rFonts w:asciiTheme="minorHAnsi" w:eastAsia="Calibri" w:hAnsiTheme="minorHAnsi" w:cstheme="minorHAnsi"/>
              </w:rPr>
            </w:pPr>
            <w:r w:rsidRPr="00EE72AD">
              <w:rPr>
                <w:rFonts w:asciiTheme="minorHAnsi" w:eastAsia="Calibri" w:hAnsiTheme="minorHAnsi" w:cstheme="minorHAnsi"/>
                <w:u w:val="single"/>
              </w:rPr>
              <w:lastRenderedPageBreak/>
              <w:t>Responsibility:</w:t>
            </w:r>
            <w:r w:rsidRPr="00D10F05">
              <w:rPr>
                <w:rFonts w:asciiTheme="minorHAnsi" w:eastAsia="Calibri" w:hAnsiTheme="minorHAnsi" w:cstheme="minorHAnsi"/>
              </w:rPr>
              <w:t xml:space="preserve"> Responsible for seeking and considering relevant information, including through</w:t>
            </w:r>
            <w:r>
              <w:rPr>
                <w:rFonts w:asciiTheme="minorHAnsi" w:eastAsia="Calibri" w:hAnsiTheme="minorHAnsi" w:cstheme="minorHAnsi"/>
              </w:rPr>
              <w:t>:</w:t>
            </w:r>
          </w:p>
          <w:p w14:paraId="0ECDF61E" w14:textId="76D1E86E" w:rsidR="00D42043" w:rsidRDefault="00D42043" w:rsidP="00D42043">
            <w:pPr>
              <w:pStyle w:val="ListParagraph"/>
              <w:numPr>
                <w:ilvl w:val="0"/>
                <w:numId w:val="32"/>
              </w:numPr>
              <w:spacing w:before="60" w:after="60" w:line="276" w:lineRule="auto"/>
              <w:ind w:left="714" w:hanging="357"/>
              <w:contextualSpacing w:val="0"/>
              <w:rPr>
                <w:rFonts w:asciiTheme="minorHAnsi" w:eastAsia="Calibri" w:hAnsiTheme="minorHAnsi" w:cstheme="minorHAnsi"/>
              </w:rPr>
            </w:pPr>
            <w:r>
              <w:rPr>
                <w:rFonts w:asciiTheme="minorHAnsi" w:eastAsia="Calibri" w:hAnsiTheme="minorHAnsi" w:cstheme="minorHAnsi"/>
              </w:rPr>
              <w:t>R</w:t>
            </w:r>
            <w:r w:rsidRPr="00D10F05">
              <w:rPr>
                <w:rFonts w:asciiTheme="minorHAnsi" w:eastAsia="Calibri" w:hAnsiTheme="minorHAnsi" w:cstheme="minorHAnsi"/>
              </w:rPr>
              <w:t xml:space="preserve">eading </w:t>
            </w:r>
            <w:r>
              <w:rPr>
                <w:rFonts w:asciiTheme="minorHAnsi" w:eastAsia="Calibri" w:hAnsiTheme="minorHAnsi" w:cstheme="minorHAnsi"/>
              </w:rPr>
              <w:t xml:space="preserve">reports and </w:t>
            </w:r>
            <w:r w:rsidRPr="00D10F05">
              <w:rPr>
                <w:rFonts w:asciiTheme="minorHAnsi" w:eastAsia="Calibri" w:hAnsiTheme="minorHAnsi" w:cstheme="minorHAnsi"/>
              </w:rPr>
              <w:t xml:space="preserve">papers distributed for </w:t>
            </w:r>
            <w:r>
              <w:rPr>
                <w:rFonts w:asciiTheme="minorHAnsi" w:eastAsia="Calibri" w:hAnsiTheme="minorHAnsi" w:cstheme="minorHAnsi"/>
              </w:rPr>
              <w:t>Committee</w:t>
            </w:r>
            <w:r w:rsidRPr="00D10F05">
              <w:rPr>
                <w:rFonts w:asciiTheme="minorHAnsi" w:eastAsia="Calibri" w:hAnsiTheme="minorHAnsi" w:cstheme="minorHAnsi"/>
              </w:rPr>
              <w:t xml:space="preserve"> meeting</w:t>
            </w:r>
            <w:r>
              <w:rPr>
                <w:rFonts w:asciiTheme="minorHAnsi" w:eastAsia="Calibri" w:hAnsiTheme="minorHAnsi" w:cstheme="minorHAnsi"/>
              </w:rPr>
              <w:t>s and any sub-committees or working groups</w:t>
            </w:r>
          </w:p>
          <w:p w14:paraId="0BA1A4FC" w14:textId="2CD5D8A2" w:rsidR="00D42043" w:rsidRDefault="00D42043" w:rsidP="00D42043">
            <w:pPr>
              <w:pStyle w:val="ListParagraph"/>
              <w:numPr>
                <w:ilvl w:val="0"/>
                <w:numId w:val="32"/>
              </w:numPr>
              <w:spacing w:before="60" w:after="60" w:line="276" w:lineRule="auto"/>
              <w:ind w:left="714" w:hanging="357"/>
              <w:contextualSpacing w:val="0"/>
              <w:rPr>
                <w:rFonts w:asciiTheme="minorHAnsi" w:eastAsia="Calibri" w:hAnsiTheme="minorHAnsi" w:cstheme="minorHAnsi"/>
              </w:rPr>
            </w:pPr>
            <w:r>
              <w:rPr>
                <w:rFonts w:asciiTheme="minorHAnsi" w:eastAsia="Calibri" w:hAnsiTheme="minorHAnsi" w:cstheme="minorHAnsi"/>
              </w:rPr>
              <w:t>L</w:t>
            </w:r>
            <w:r w:rsidRPr="00D10F05">
              <w:rPr>
                <w:rFonts w:asciiTheme="minorHAnsi" w:eastAsia="Calibri" w:hAnsiTheme="minorHAnsi" w:cstheme="minorHAnsi"/>
              </w:rPr>
              <w:t xml:space="preserve">istening to </w:t>
            </w:r>
            <w:r>
              <w:rPr>
                <w:rFonts w:asciiTheme="minorHAnsi" w:eastAsia="Calibri" w:hAnsiTheme="minorHAnsi" w:cstheme="minorHAnsi"/>
              </w:rPr>
              <w:t>and considering the contributions of other Committee Members</w:t>
            </w:r>
          </w:p>
          <w:p w14:paraId="39594876" w14:textId="203C802C" w:rsidR="00D42043" w:rsidRPr="00D10F05" w:rsidRDefault="00D42043" w:rsidP="00D42043">
            <w:pPr>
              <w:pStyle w:val="ListParagraph"/>
              <w:numPr>
                <w:ilvl w:val="0"/>
                <w:numId w:val="32"/>
              </w:numPr>
              <w:spacing w:before="60" w:after="60" w:line="276" w:lineRule="auto"/>
              <w:ind w:left="714" w:hanging="357"/>
              <w:contextualSpacing w:val="0"/>
              <w:rPr>
                <w:rFonts w:asciiTheme="minorHAnsi" w:eastAsia="Calibri" w:hAnsiTheme="minorHAnsi" w:cstheme="minorHAnsi"/>
              </w:rPr>
            </w:pPr>
            <w:r>
              <w:rPr>
                <w:rFonts w:asciiTheme="minorHAnsi" w:eastAsia="Calibri" w:hAnsiTheme="minorHAnsi" w:cstheme="minorHAnsi"/>
              </w:rPr>
              <w:t>Where relevant bringing community perspectives to such meetings</w:t>
            </w:r>
            <w:r w:rsidRPr="00D10F05">
              <w:rPr>
                <w:rFonts w:asciiTheme="minorHAnsi" w:eastAsia="Calibri" w:hAnsiTheme="minorHAnsi" w:cstheme="minorHAnsi"/>
              </w:rPr>
              <w:t>.</w:t>
            </w:r>
          </w:p>
          <w:p w14:paraId="313DB667" w14:textId="22E4977E" w:rsidR="00D42043" w:rsidRPr="00D10F05" w:rsidRDefault="00D42043" w:rsidP="00D42043">
            <w:pPr>
              <w:pStyle w:val="ListParagraph"/>
              <w:spacing w:before="60" w:after="60" w:line="276" w:lineRule="auto"/>
              <w:ind w:left="0"/>
              <w:contextualSpacing w:val="0"/>
              <w:rPr>
                <w:rFonts w:asciiTheme="minorHAnsi" w:eastAsia="Calibri" w:hAnsiTheme="minorHAnsi" w:cstheme="minorHAnsi"/>
                <w:b/>
              </w:rPr>
            </w:pPr>
            <w:r>
              <w:rPr>
                <w:rFonts w:asciiTheme="minorHAnsi" w:eastAsia="Calibri" w:hAnsiTheme="minorHAnsi" w:cstheme="minorHAnsi"/>
                <w:b/>
              </w:rPr>
              <w:t>Partner Organisation r</w:t>
            </w:r>
            <w:r w:rsidRPr="00D10F05">
              <w:rPr>
                <w:rFonts w:asciiTheme="minorHAnsi" w:eastAsia="Calibri" w:hAnsiTheme="minorHAnsi" w:cstheme="minorHAnsi"/>
                <w:b/>
              </w:rPr>
              <w:t>epresentatives:</w:t>
            </w:r>
          </w:p>
          <w:p w14:paraId="278B5799" w14:textId="7CB37E98" w:rsidR="00D42043" w:rsidRPr="00D10F05" w:rsidRDefault="00D42043" w:rsidP="00D42043">
            <w:pPr>
              <w:pStyle w:val="ListParagraph"/>
              <w:spacing w:before="60" w:after="60" w:line="276" w:lineRule="auto"/>
              <w:ind w:left="0"/>
              <w:contextualSpacing w:val="0"/>
              <w:rPr>
                <w:rFonts w:asciiTheme="minorHAnsi" w:eastAsia="Calibri" w:hAnsiTheme="minorHAnsi" w:cstheme="minorHAnsi"/>
              </w:rPr>
            </w:pPr>
            <w:r w:rsidRPr="00D10F05">
              <w:rPr>
                <w:rFonts w:asciiTheme="minorHAnsi" w:eastAsia="Calibri" w:hAnsiTheme="minorHAnsi" w:cstheme="minorHAnsi"/>
              </w:rPr>
              <w:t xml:space="preserve">As </w:t>
            </w:r>
            <w:r>
              <w:rPr>
                <w:rFonts w:asciiTheme="minorHAnsi" w:eastAsia="Calibri" w:hAnsiTheme="minorHAnsi" w:cstheme="minorHAnsi"/>
              </w:rPr>
              <w:t>above f</w:t>
            </w:r>
            <w:r w:rsidRPr="00D10F05">
              <w:rPr>
                <w:rFonts w:asciiTheme="minorHAnsi" w:eastAsia="Calibri" w:hAnsiTheme="minorHAnsi" w:cstheme="minorHAnsi"/>
              </w:rPr>
              <w:t>or</w:t>
            </w:r>
            <w:r>
              <w:rPr>
                <w:rFonts w:asciiTheme="minorHAnsi" w:eastAsia="Calibri" w:hAnsiTheme="minorHAnsi" w:cstheme="minorHAnsi"/>
                <w:b/>
              </w:rPr>
              <w:t xml:space="preserve"> </w:t>
            </w:r>
            <w:r w:rsidRPr="00E504C6">
              <w:rPr>
                <w:rFonts w:asciiTheme="minorHAnsi" w:eastAsia="Calibri" w:hAnsiTheme="minorHAnsi" w:cstheme="minorHAnsi"/>
              </w:rPr>
              <w:t xml:space="preserve">Community </w:t>
            </w:r>
            <w:r>
              <w:rPr>
                <w:rFonts w:asciiTheme="minorHAnsi" w:eastAsia="Calibri" w:hAnsiTheme="minorHAnsi" w:cstheme="minorHAnsi"/>
              </w:rPr>
              <w:t>me</w:t>
            </w:r>
            <w:r w:rsidRPr="00E504C6">
              <w:rPr>
                <w:rFonts w:asciiTheme="minorHAnsi" w:eastAsia="Calibri" w:hAnsiTheme="minorHAnsi" w:cstheme="minorHAnsi"/>
              </w:rPr>
              <w:t xml:space="preserve">mbers and Special Interest </w:t>
            </w:r>
            <w:r>
              <w:rPr>
                <w:rFonts w:asciiTheme="minorHAnsi" w:eastAsia="Calibri" w:hAnsiTheme="minorHAnsi" w:cstheme="minorHAnsi"/>
              </w:rPr>
              <w:t>m</w:t>
            </w:r>
            <w:r w:rsidRPr="00E504C6">
              <w:rPr>
                <w:rFonts w:asciiTheme="minorHAnsi" w:eastAsia="Calibri" w:hAnsiTheme="minorHAnsi" w:cstheme="minorHAnsi"/>
              </w:rPr>
              <w:t>embers,</w:t>
            </w:r>
            <w:r w:rsidRPr="00D10F05">
              <w:rPr>
                <w:rFonts w:asciiTheme="minorHAnsi" w:eastAsia="Calibri" w:hAnsiTheme="minorHAnsi" w:cstheme="minorHAnsi"/>
              </w:rPr>
              <w:t xml:space="preserve"> but</w:t>
            </w:r>
            <w:r>
              <w:rPr>
                <w:rFonts w:asciiTheme="minorHAnsi" w:eastAsia="Calibri" w:hAnsiTheme="minorHAnsi" w:cstheme="minorHAnsi"/>
              </w:rPr>
              <w:t xml:space="preserve"> additionally:</w:t>
            </w:r>
          </w:p>
          <w:p w14:paraId="27AC5BAE" w14:textId="77777777" w:rsidR="00D42043" w:rsidRPr="00A62EB4" w:rsidRDefault="00D42043" w:rsidP="00D42043">
            <w:pPr>
              <w:pStyle w:val="ListParagraph"/>
              <w:spacing w:before="60" w:after="60" w:line="276" w:lineRule="auto"/>
              <w:ind w:left="0"/>
              <w:contextualSpacing w:val="0"/>
              <w:rPr>
                <w:rFonts w:asciiTheme="minorHAnsi" w:eastAsia="Calibri" w:hAnsiTheme="minorHAnsi" w:cstheme="minorHAnsi"/>
              </w:rPr>
            </w:pPr>
            <w:r w:rsidRPr="00EE72AD">
              <w:rPr>
                <w:rFonts w:asciiTheme="minorHAnsi" w:eastAsia="Calibri" w:hAnsiTheme="minorHAnsi" w:cstheme="minorHAnsi"/>
                <w:u w:val="single"/>
              </w:rPr>
              <w:t>Responsibility:</w:t>
            </w:r>
            <w:r>
              <w:rPr>
                <w:rFonts w:asciiTheme="minorHAnsi" w:eastAsia="Calibri" w:hAnsiTheme="minorHAnsi" w:cstheme="minorHAnsi"/>
              </w:rPr>
              <w:t xml:space="preserve"> Also r</w:t>
            </w:r>
            <w:r w:rsidRPr="00D10F05">
              <w:rPr>
                <w:rFonts w:asciiTheme="minorHAnsi" w:eastAsia="Calibri" w:hAnsiTheme="minorHAnsi" w:cstheme="minorHAnsi"/>
              </w:rPr>
              <w:t>esponsible for representing the views of their organisation</w:t>
            </w:r>
            <w:r>
              <w:rPr>
                <w:rFonts w:asciiTheme="minorHAnsi" w:eastAsia="Calibri" w:hAnsiTheme="minorHAnsi" w:cstheme="minorHAnsi"/>
              </w:rPr>
              <w:t>,</w:t>
            </w:r>
            <w:r w:rsidRPr="00D10F05">
              <w:rPr>
                <w:rFonts w:asciiTheme="minorHAnsi" w:eastAsia="Calibri" w:hAnsiTheme="minorHAnsi" w:cstheme="minorHAnsi"/>
              </w:rPr>
              <w:t xml:space="preserve"> informing their organisation of relevant Committee decisions and facilitating the involvement of their organisation in relevant activities.</w:t>
            </w:r>
          </w:p>
        </w:tc>
      </w:tr>
      <w:tr w:rsidR="00D42043" w:rsidRPr="00A506D1" w14:paraId="1FD9C274" w14:textId="77777777" w:rsidTr="00C574E2">
        <w:tc>
          <w:tcPr>
            <w:tcW w:w="2097" w:type="dxa"/>
          </w:tcPr>
          <w:p w14:paraId="4F9F5576" w14:textId="370BAEBD" w:rsidR="00D42043" w:rsidRPr="00D10F05" w:rsidRDefault="00D42043" w:rsidP="00D42043">
            <w:pPr>
              <w:spacing w:before="60" w:after="60" w:line="276" w:lineRule="auto"/>
              <w:rPr>
                <w:rFonts w:asciiTheme="minorHAnsi" w:hAnsiTheme="minorHAnsi" w:cstheme="minorHAnsi"/>
                <w:b/>
              </w:rPr>
            </w:pPr>
            <w:r>
              <w:rPr>
                <w:rFonts w:asciiTheme="minorHAnsi" w:hAnsiTheme="minorHAnsi" w:cstheme="minorHAnsi"/>
                <w:b/>
              </w:rPr>
              <w:lastRenderedPageBreak/>
              <w:t xml:space="preserve">Councillor representatives, Chair and Deputy Chair                       </w:t>
            </w:r>
            <w:r w:rsidRPr="00D10F05">
              <w:rPr>
                <w:rFonts w:asciiTheme="minorHAnsi" w:hAnsiTheme="minorHAnsi" w:cstheme="minorHAnsi"/>
                <w:b/>
              </w:rPr>
              <w:t xml:space="preserve">(up </w:t>
            </w:r>
            <w:r>
              <w:rPr>
                <w:rFonts w:asciiTheme="minorHAnsi" w:hAnsiTheme="minorHAnsi" w:cstheme="minorHAnsi"/>
                <w:b/>
              </w:rPr>
              <w:t>to 4</w:t>
            </w:r>
            <w:r w:rsidRPr="00D10F05">
              <w:rPr>
                <w:rFonts w:asciiTheme="minorHAnsi" w:hAnsiTheme="minorHAnsi" w:cstheme="minorHAnsi"/>
                <w:b/>
              </w:rPr>
              <w:t>)</w:t>
            </w:r>
          </w:p>
        </w:tc>
        <w:tc>
          <w:tcPr>
            <w:tcW w:w="6975" w:type="dxa"/>
          </w:tcPr>
          <w:p w14:paraId="2E9E65A9" w14:textId="32F6B84D" w:rsidR="00D42043" w:rsidRDefault="00D42043" w:rsidP="00D42043">
            <w:pPr>
              <w:pStyle w:val="ListParagraph"/>
              <w:spacing w:before="60" w:after="60" w:line="276" w:lineRule="auto"/>
              <w:ind w:left="0"/>
              <w:contextualSpacing w:val="0"/>
              <w:rPr>
                <w:rFonts w:asciiTheme="minorHAnsi" w:eastAsia="Calibri" w:hAnsiTheme="minorHAnsi" w:cstheme="minorHAnsi"/>
              </w:rPr>
            </w:pPr>
            <w:r w:rsidRPr="00D10F05">
              <w:rPr>
                <w:rFonts w:asciiTheme="minorHAnsi" w:eastAsia="Calibri" w:hAnsiTheme="minorHAnsi" w:cstheme="minorHAnsi"/>
              </w:rPr>
              <w:t>M</w:t>
            </w:r>
            <w:r>
              <w:rPr>
                <w:rFonts w:asciiTheme="minorHAnsi" w:eastAsia="Calibri" w:hAnsiTheme="minorHAnsi" w:cstheme="minorHAnsi"/>
              </w:rPr>
              <w:t>erri-bek</w:t>
            </w:r>
            <w:r w:rsidRPr="00D10F05">
              <w:rPr>
                <w:rFonts w:asciiTheme="minorHAnsi" w:eastAsia="Calibri" w:hAnsiTheme="minorHAnsi" w:cstheme="minorHAnsi"/>
              </w:rPr>
              <w:t xml:space="preserve"> </w:t>
            </w:r>
            <w:r>
              <w:rPr>
                <w:rFonts w:asciiTheme="minorHAnsi" w:eastAsia="Calibri" w:hAnsiTheme="minorHAnsi" w:cstheme="minorHAnsi"/>
              </w:rPr>
              <w:t xml:space="preserve">City Council </w:t>
            </w:r>
            <w:r w:rsidRPr="00D10F05">
              <w:rPr>
                <w:rFonts w:asciiTheme="minorHAnsi" w:eastAsia="Calibri" w:hAnsiTheme="minorHAnsi" w:cstheme="minorHAnsi"/>
              </w:rPr>
              <w:t xml:space="preserve">and Hume City Council will each appoint </w:t>
            </w:r>
            <w:r>
              <w:rPr>
                <w:rFonts w:asciiTheme="minorHAnsi" w:eastAsia="Calibri" w:hAnsiTheme="minorHAnsi" w:cstheme="minorHAnsi"/>
              </w:rPr>
              <w:t>a C</w:t>
            </w:r>
            <w:r w:rsidRPr="00D10F05">
              <w:rPr>
                <w:rFonts w:asciiTheme="minorHAnsi" w:eastAsia="Calibri" w:hAnsiTheme="minorHAnsi" w:cstheme="minorHAnsi"/>
              </w:rPr>
              <w:t xml:space="preserve">ouncillor </w:t>
            </w:r>
            <w:r>
              <w:rPr>
                <w:rFonts w:asciiTheme="minorHAnsi" w:eastAsia="Calibri" w:hAnsiTheme="minorHAnsi" w:cstheme="minorHAnsi"/>
              </w:rPr>
              <w:t xml:space="preserve">representative </w:t>
            </w:r>
            <w:r w:rsidRPr="00D10F05">
              <w:rPr>
                <w:rFonts w:asciiTheme="minorHAnsi" w:eastAsia="Calibri" w:hAnsiTheme="minorHAnsi" w:cstheme="minorHAnsi"/>
              </w:rPr>
              <w:t>to the Committee</w:t>
            </w:r>
            <w:r>
              <w:rPr>
                <w:rFonts w:asciiTheme="minorHAnsi" w:eastAsia="Calibri" w:hAnsiTheme="minorHAnsi" w:cstheme="minorHAnsi"/>
              </w:rPr>
              <w:t>.</w:t>
            </w:r>
          </w:p>
          <w:p w14:paraId="0DAEDD6A" w14:textId="3E091E5E" w:rsidR="00D42043" w:rsidRDefault="00D42043" w:rsidP="00D42043">
            <w:pPr>
              <w:pStyle w:val="ListParagraph"/>
              <w:spacing w:before="60" w:after="60" w:line="276" w:lineRule="auto"/>
              <w:ind w:left="0"/>
              <w:contextualSpacing w:val="0"/>
              <w:rPr>
                <w:rFonts w:asciiTheme="minorHAnsi" w:eastAsia="Calibri" w:hAnsiTheme="minorHAnsi" w:cstheme="minorHAnsi"/>
              </w:rPr>
            </w:pPr>
            <w:r>
              <w:rPr>
                <w:rFonts w:asciiTheme="minorHAnsi" w:eastAsia="Calibri" w:hAnsiTheme="minorHAnsi" w:cstheme="minorHAnsi"/>
              </w:rPr>
              <w:t>Councillor representatives are appointed at the start of each term of Council and may be confirmed or varied annually or otherwise as determined by Council.</w:t>
            </w:r>
          </w:p>
          <w:p w14:paraId="0870D6E5" w14:textId="77777777" w:rsidR="00D42043" w:rsidRPr="00195D78" w:rsidRDefault="00D42043" w:rsidP="00D42043">
            <w:pPr>
              <w:spacing w:before="60" w:after="60" w:line="276" w:lineRule="auto"/>
              <w:rPr>
                <w:rFonts w:asciiTheme="minorHAnsi" w:eastAsia="Calibri" w:hAnsiTheme="minorHAnsi" w:cstheme="minorHAnsi"/>
              </w:rPr>
            </w:pPr>
            <w:r w:rsidRPr="00195D78">
              <w:rPr>
                <w:rFonts w:asciiTheme="minorHAnsi" w:eastAsia="Calibri" w:hAnsiTheme="minorHAnsi" w:cstheme="minorHAnsi"/>
              </w:rPr>
              <w:t>Each Council may also appoint an additional Councillor as an alternate representative.</w:t>
            </w:r>
          </w:p>
          <w:p w14:paraId="6BF0C92F" w14:textId="7EDEBF0E" w:rsidR="00D42043" w:rsidRPr="00195D78" w:rsidRDefault="00D42043" w:rsidP="00D42043">
            <w:pPr>
              <w:spacing w:before="60" w:after="60" w:line="276" w:lineRule="auto"/>
              <w:rPr>
                <w:rFonts w:asciiTheme="minorHAnsi" w:eastAsia="Calibri" w:hAnsiTheme="minorHAnsi" w:cstheme="minorHAnsi"/>
              </w:rPr>
            </w:pPr>
            <w:r w:rsidRPr="00195D78">
              <w:rPr>
                <w:rFonts w:asciiTheme="minorHAnsi" w:eastAsia="Calibri" w:hAnsiTheme="minorHAnsi" w:cstheme="minorHAnsi"/>
              </w:rPr>
              <w:t xml:space="preserve">The Councillor </w:t>
            </w:r>
            <w:r>
              <w:rPr>
                <w:rFonts w:asciiTheme="minorHAnsi" w:eastAsia="Calibri" w:hAnsiTheme="minorHAnsi" w:cstheme="minorHAnsi"/>
              </w:rPr>
              <w:t>r</w:t>
            </w:r>
            <w:r w:rsidRPr="00195D78">
              <w:rPr>
                <w:rFonts w:asciiTheme="minorHAnsi" w:eastAsia="Calibri" w:hAnsiTheme="minorHAnsi" w:cstheme="minorHAnsi"/>
              </w:rPr>
              <w:t>epresentatives shall allocate the roles of Committee Chair and Deputy Committee Chair amongst themselves by agreement.</w:t>
            </w:r>
          </w:p>
          <w:p w14:paraId="0F63008B" w14:textId="42548428" w:rsidR="00D42043" w:rsidRPr="004F2774" w:rsidRDefault="00D42043" w:rsidP="00D42043">
            <w:pPr>
              <w:spacing w:before="60" w:after="60" w:line="276" w:lineRule="auto"/>
              <w:rPr>
                <w:rFonts w:asciiTheme="minorHAnsi" w:eastAsia="Calibri" w:hAnsiTheme="minorHAnsi" w:cstheme="minorHAnsi"/>
              </w:rPr>
            </w:pPr>
            <w:r w:rsidRPr="00195D78">
              <w:rPr>
                <w:rFonts w:asciiTheme="minorHAnsi" w:eastAsia="Calibri" w:hAnsiTheme="minorHAnsi" w:cstheme="minorHAnsi"/>
              </w:rPr>
              <w:t>The roles of Chair and Deputy Chair may be rotated between a M</w:t>
            </w:r>
            <w:r>
              <w:rPr>
                <w:rFonts w:asciiTheme="minorHAnsi" w:eastAsia="Calibri" w:hAnsiTheme="minorHAnsi" w:cstheme="minorHAnsi"/>
              </w:rPr>
              <w:t>erri-bek</w:t>
            </w:r>
            <w:r w:rsidRPr="004F2774">
              <w:rPr>
                <w:rFonts w:asciiTheme="minorHAnsi" w:eastAsia="Calibri" w:hAnsiTheme="minorHAnsi" w:cstheme="minorHAnsi"/>
              </w:rPr>
              <w:t xml:space="preserve"> and a Hume Councillor on an annual basis or as otherwise agreed.</w:t>
            </w:r>
          </w:p>
          <w:p w14:paraId="6418A0B2" w14:textId="239D95D0" w:rsidR="00D42043" w:rsidRPr="005B176D" w:rsidRDefault="00D42043" w:rsidP="00D42043">
            <w:pPr>
              <w:pStyle w:val="ListParagraph"/>
              <w:spacing w:before="60" w:after="60" w:line="276" w:lineRule="auto"/>
              <w:ind w:left="0"/>
              <w:contextualSpacing w:val="0"/>
              <w:rPr>
                <w:rFonts w:asciiTheme="minorHAnsi" w:eastAsia="Calibri" w:hAnsiTheme="minorHAnsi" w:cstheme="minorHAnsi"/>
              </w:rPr>
            </w:pPr>
            <w:r>
              <w:rPr>
                <w:rFonts w:asciiTheme="minorHAnsi" w:eastAsia="Calibri" w:hAnsiTheme="minorHAnsi" w:cstheme="minorHAnsi"/>
              </w:rPr>
              <w:t>If neither the Chair nor Deputy Chair are available for a given meeting another Councillor or Committee member will chair the meeting as agreed with the Project Officer/Convenor.</w:t>
            </w:r>
          </w:p>
        </w:tc>
      </w:tr>
      <w:tr w:rsidR="00D42043" w:rsidRPr="00A506D1" w14:paraId="1BE31A9C" w14:textId="77777777" w:rsidTr="00C574E2">
        <w:tc>
          <w:tcPr>
            <w:tcW w:w="2097" w:type="dxa"/>
          </w:tcPr>
          <w:p w14:paraId="737CCE60" w14:textId="08724A84" w:rsidR="00D42043" w:rsidRPr="00D10F05" w:rsidRDefault="00D42043" w:rsidP="00D42043">
            <w:pPr>
              <w:spacing w:before="60" w:after="60" w:line="276" w:lineRule="auto"/>
              <w:rPr>
                <w:rFonts w:asciiTheme="minorHAnsi" w:hAnsiTheme="minorHAnsi" w:cstheme="minorHAnsi"/>
                <w:b/>
              </w:rPr>
            </w:pPr>
            <w:r>
              <w:rPr>
                <w:rFonts w:asciiTheme="minorHAnsi" w:hAnsiTheme="minorHAnsi" w:cstheme="minorHAnsi"/>
                <w:b/>
              </w:rPr>
              <w:t>Community members               (up to 12, 6 each from Merri-bek and Hume)</w:t>
            </w:r>
          </w:p>
        </w:tc>
        <w:tc>
          <w:tcPr>
            <w:tcW w:w="6975" w:type="dxa"/>
          </w:tcPr>
          <w:p w14:paraId="03FCFF84" w14:textId="7442CE62" w:rsidR="00D42043" w:rsidRPr="004F0617" w:rsidRDefault="00D42043" w:rsidP="00D42043">
            <w:pPr>
              <w:pStyle w:val="ListParagraph"/>
              <w:spacing w:before="60" w:after="60" w:line="276" w:lineRule="auto"/>
              <w:ind w:left="0"/>
              <w:contextualSpacing w:val="0"/>
              <w:rPr>
                <w:rFonts w:asciiTheme="minorHAnsi" w:eastAsia="Calibri" w:hAnsiTheme="minorHAnsi" w:cstheme="minorHAnsi"/>
              </w:rPr>
            </w:pPr>
            <w:r w:rsidRPr="00D10F05">
              <w:rPr>
                <w:rFonts w:asciiTheme="minorHAnsi" w:eastAsia="Calibri" w:hAnsiTheme="minorHAnsi" w:cstheme="minorHAnsi"/>
              </w:rPr>
              <w:t>Persons who live, work, volunteer or study within the area</w:t>
            </w:r>
            <w:r>
              <w:rPr>
                <w:rFonts w:asciiTheme="minorHAnsi" w:eastAsia="Calibri" w:hAnsiTheme="minorHAnsi" w:cstheme="minorHAnsi"/>
              </w:rPr>
              <w:t>s</w:t>
            </w:r>
            <w:r w:rsidRPr="00D10F05">
              <w:rPr>
                <w:rFonts w:asciiTheme="minorHAnsi" w:eastAsia="Calibri" w:hAnsiTheme="minorHAnsi" w:cstheme="minorHAnsi"/>
              </w:rPr>
              <w:t xml:space="preserve"> of </w:t>
            </w:r>
            <w:r>
              <w:rPr>
                <w:rFonts w:asciiTheme="minorHAnsi" w:eastAsia="Calibri" w:hAnsiTheme="minorHAnsi" w:cstheme="minorHAnsi"/>
              </w:rPr>
              <w:t xml:space="preserve">the </w:t>
            </w:r>
            <w:r w:rsidRPr="00D10F05">
              <w:rPr>
                <w:rFonts w:asciiTheme="minorHAnsi" w:eastAsia="Calibri" w:hAnsiTheme="minorHAnsi" w:cstheme="minorHAnsi"/>
              </w:rPr>
              <w:t>M</w:t>
            </w:r>
            <w:r>
              <w:rPr>
                <w:rFonts w:asciiTheme="minorHAnsi" w:eastAsia="Calibri" w:hAnsiTheme="minorHAnsi" w:cstheme="minorHAnsi"/>
              </w:rPr>
              <w:t>erri-bek</w:t>
            </w:r>
            <w:r w:rsidRPr="00D10F05">
              <w:rPr>
                <w:rFonts w:asciiTheme="minorHAnsi" w:eastAsia="Calibri" w:hAnsiTheme="minorHAnsi" w:cstheme="minorHAnsi"/>
              </w:rPr>
              <w:t xml:space="preserve"> </w:t>
            </w:r>
            <w:r>
              <w:rPr>
                <w:rFonts w:asciiTheme="minorHAnsi" w:eastAsia="Calibri" w:hAnsiTheme="minorHAnsi" w:cstheme="minorHAnsi"/>
              </w:rPr>
              <w:t>or Hume City Councils</w:t>
            </w:r>
            <w:r w:rsidRPr="00D10F05">
              <w:rPr>
                <w:rFonts w:asciiTheme="minorHAnsi" w:eastAsia="Calibri" w:hAnsiTheme="minorHAnsi" w:cstheme="minorHAnsi"/>
              </w:rPr>
              <w:t xml:space="preserve"> are eligible for appointment as</w:t>
            </w:r>
            <w:r>
              <w:rPr>
                <w:rFonts w:asciiTheme="minorHAnsi" w:eastAsia="Calibri" w:hAnsiTheme="minorHAnsi" w:cstheme="minorHAnsi"/>
              </w:rPr>
              <w:t xml:space="preserve"> Community members.</w:t>
            </w:r>
          </w:p>
        </w:tc>
      </w:tr>
      <w:tr w:rsidR="00D42043" w:rsidRPr="00A506D1" w14:paraId="05E96866" w14:textId="77777777" w:rsidTr="00C574E2">
        <w:tc>
          <w:tcPr>
            <w:tcW w:w="2097" w:type="dxa"/>
          </w:tcPr>
          <w:p w14:paraId="7CF986FD" w14:textId="608293D3" w:rsidR="00D42043" w:rsidRPr="00D10F05" w:rsidRDefault="00D42043" w:rsidP="00D42043">
            <w:pPr>
              <w:spacing w:before="60" w:after="60" w:line="276" w:lineRule="auto"/>
              <w:rPr>
                <w:rFonts w:asciiTheme="minorHAnsi" w:hAnsiTheme="minorHAnsi" w:cstheme="minorHAnsi"/>
                <w:b/>
              </w:rPr>
            </w:pPr>
            <w:r>
              <w:rPr>
                <w:rFonts w:asciiTheme="minorHAnsi" w:hAnsiTheme="minorHAnsi" w:cstheme="minorHAnsi"/>
                <w:b/>
              </w:rPr>
              <w:t>Special Interest members               (up to 4)</w:t>
            </w:r>
          </w:p>
          <w:p w14:paraId="4AA98ED1" w14:textId="77777777" w:rsidR="00D42043" w:rsidRPr="00D10F05" w:rsidRDefault="00D42043" w:rsidP="00D42043">
            <w:pPr>
              <w:spacing w:before="60" w:after="60" w:line="276" w:lineRule="auto"/>
              <w:rPr>
                <w:rFonts w:asciiTheme="minorHAnsi" w:hAnsiTheme="minorHAnsi" w:cstheme="minorHAnsi"/>
                <w:b/>
              </w:rPr>
            </w:pPr>
          </w:p>
        </w:tc>
        <w:tc>
          <w:tcPr>
            <w:tcW w:w="6975" w:type="dxa"/>
          </w:tcPr>
          <w:p w14:paraId="48B9406D" w14:textId="17DF9FBD" w:rsidR="00D42043" w:rsidRPr="004F0617" w:rsidRDefault="00D42043" w:rsidP="00D42043">
            <w:pPr>
              <w:pStyle w:val="ListParagraph"/>
              <w:spacing w:before="60" w:after="60" w:line="276" w:lineRule="auto"/>
              <w:ind w:left="0"/>
              <w:contextualSpacing w:val="0"/>
              <w:rPr>
                <w:rFonts w:asciiTheme="minorHAnsi" w:eastAsia="Calibri" w:hAnsiTheme="minorHAnsi" w:cstheme="minorHAnsi"/>
              </w:rPr>
            </w:pPr>
            <w:r w:rsidRPr="00D10F05">
              <w:rPr>
                <w:rFonts w:asciiTheme="minorHAnsi" w:eastAsia="Calibri" w:hAnsiTheme="minorHAnsi" w:cstheme="minorHAnsi"/>
              </w:rPr>
              <w:lastRenderedPageBreak/>
              <w:t xml:space="preserve">Persons who have personal or professional affiliation or connection </w:t>
            </w:r>
            <w:r>
              <w:rPr>
                <w:rFonts w:asciiTheme="minorHAnsi" w:eastAsia="Calibri" w:hAnsiTheme="minorHAnsi" w:cstheme="minorHAnsi"/>
              </w:rPr>
              <w:t>to</w:t>
            </w:r>
            <w:r w:rsidRPr="00D10F05">
              <w:rPr>
                <w:rFonts w:asciiTheme="minorHAnsi" w:eastAsia="Calibri" w:hAnsiTheme="minorHAnsi" w:cstheme="minorHAnsi"/>
              </w:rPr>
              <w:t xml:space="preserve"> </w:t>
            </w:r>
            <w:r>
              <w:rPr>
                <w:rFonts w:asciiTheme="minorHAnsi" w:eastAsia="Calibri" w:hAnsiTheme="minorHAnsi" w:cstheme="minorHAnsi"/>
              </w:rPr>
              <w:t xml:space="preserve">Aileu or </w:t>
            </w:r>
            <w:r w:rsidRPr="00D10F05">
              <w:rPr>
                <w:rFonts w:asciiTheme="minorHAnsi" w:eastAsia="Calibri" w:hAnsiTheme="minorHAnsi" w:cstheme="minorHAnsi"/>
              </w:rPr>
              <w:t xml:space="preserve">Timor-Leste, or relevant </w:t>
            </w:r>
            <w:r>
              <w:rPr>
                <w:rFonts w:asciiTheme="minorHAnsi" w:eastAsia="Calibri" w:hAnsiTheme="minorHAnsi" w:cstheme="minorHAnsi"/>
              </w:rPr>
              <w:t xml:space="preserve">specialist </w:t>
            </w:r>
            <w:r w:rsidRPr="00D10F05">
              <w:rPr>
                <w:rFonts w:asciiTheme="minorHAnsi" w:eastAsia="Calibri" w:hAnsiTheme="minorHAnsi" w:cstheme="minorHAnsi"/>
              </w:rPr>
              <w:t>knowledge, skills or experience, are eligible for appointment</w:t>
            </w:r>
            <w:r>
              <w:rPr>
                <w:rFonts w:asciiTheme="minorHAnsi" w:eastAsia="Calibri" w:hAnsiTheme="minorHAnsi" w:cstheme="minorHAnsi"/>
              </w:rPr>
              <w:t xml:space="preserve"> as Special I</w:t>
            </w:r>
            <w:r w:rsidRPr="00D10F05">
              <w:rPr>
                <w:rFonts w:asciiTheme="minorHAnsi" w:eastAsia="Calibri" w:hAnsiTheme="minorHAnsi" w:cstheme="minorHAnsi"/>
              </w:rPr>
              <w:t xml:space="preserve">nterest </w:t>
            </w:r>
            <w:r>
              <w:rPr>
                <w:rFonts w:asciiTheme="minorHAnsi" w:eastAsia="Calibri" w:hAnsiTheme="minorHAnsi" w:cstheme="minorHAnsi"/>
              </w:rPr>
              <w:t>m</w:t>
            </w:r>
            <w:r w:rsidRPr="00D10F05">
              <w:rPr>
                <w:rFonts w:asciiTheme="minorHAnsi" w:eastAsia="Calibri" w:hAnsiTheme="minorHAnsi" w:cstheme="minorHAnsi"/>
              </w:rPr>
              <w:t>ember</w:t>
            </w:r>
            <w:r>
              <w:rPr>
                <w:rFonts w:asciiTheme="minorHAnsi" w:eastAsia="Calibri" w:hAnsiTheme="minorHAnsi" w:cstheme="minorHAnsi"/>
              </w:rPr>
              <w:t xml:space="preserve">s, </w:t>
            </w:r>
            <w:r w:rsidRPr="00D10F05">
              <w:rPr>
                <w:rFonts w:asciiTheme="minorHAnsi" w:eastAsia="Calibri" w:hAnsiTheme="minorHAnsi" w:cstheme="minorHAnsi"/>
              </w:rPr>
              <w:t xml:space="preserve">whether </w:t>
            </w:r>
            <w:r>
              <w:rPr>
                <w:rFonts w:asciiTheme="minorHAnsi" w:eastAsia="Calibri" w:hAnsiTheme="minorHAnsi" w:cstheme="minorHAnsi"/>
              </w:rPr>
              <w:t xml:space="preserve">or not </w:t>
            </w:r>
            <w:r w:rsidRPr="00D10F05">
              <w:rPr>
                <w:rFonts w:asciiTheme="minorHAnsi" w:eastAsia="Calibri" w:hAnsiTheme="minorHAnsi" w:cstheme="minorHAnsi"/>
              </w:rPr>
              <w:lastRenderedPageBreak/>
              <w:t>they live, work, volunteer or study within the areas of the M</w:t>
            </w:r>
            <w:r>
              <w:rPr>
                <w:rFonts w:asciiTheme="minorHAnsi" w:eastAsia="Calibri" w:hAnsiTheme="minorHAnsi" w:cstheme="minorHAnsi"/>
              </w:rPr>
              <w:t>erri-bek</w:t>
            </w:r>
            <w:r w:rsidRPr="00D10F05">
              <w:rPr>
                <w:rFonts w:asciiTheme="minorHAnsi" w:eastAsia="Calibri" w:hAnsiTheme="minorHAnsi" w:cstheme="minorHAnsi"/>
              </w:rPr>
              <w:t xml:space="preserve"> or Hume</w:t>
            </w:r>
            <w:r>
              <w:rPr>
                <w:rFonts w:asciiTheme="minorHAnsi" w:eastAsia="Calibri" w:hAnsiTheme="minorHAnsi" w:cstheme="minorHAnsi"/>
              </w:rPr>
              <w:t xml:space="preserve"> City Councils.</w:t>
            </w:r>
          </w:p>
        </w:tc>
      </w:tr>
      <w:tr w:rsidR="00D42043" w:rsidRPr="00A506D1" w14:paraId="5ADD638C" w14:textId="77777777" w:rsidTr="00C574E2">
        <w:tc>
          <w:tcPr>
            <w:tcW w:w="2097" w:type="dxa"/>
          </w:tcPr>
          <w:p w14:paraId="2B5187A0" w14:textId="71CF9A87" w:rsidR="00D42043" w:rsidRDefault="00D42043" w:rsidP="00D42043">
            <w:pPr>
              <w:spacing w:before="60" w:after="60" w:line="276" w:lineRule="auto"/>
              <w:rPr>
                <w:rFonts w:asciiTheme="minorHAnsi" w:hAnsiTheme="minorHAnsi" w:cstheme="minorHAnsi"/>
                <w:b/>
              </w:rPr>
            </w:pPr>
            <w:r>
              <w:rPr>
                <w:rFonts w:asciiTheme="minorHAnsi" w:hAnsiTheme="minorHAnsi" w:cstheme="minorHAnsi"/>
                <w:b/>
              </w:rPr>
              <w:lastRenderedPageBreak/>
              <w:t>Co-opted members (up to 4)</w:t>
            </w:r>
          </w:p>
        </w:tc>
        <w:tc>
          <w:tcPr>
            <w:tcW w:w="6975" w:type="dxa"/>
          </w:tcPr>
          <w:p w14:paraId="71CCDA3E" w14:textId="29670583" w:rsidR="00D42043" w:rsidRPr="00D10F05" w:rsidRDefault="00D42043" w:rsidP="00D42043">
            <w:pPr>
              <w:pStyle w:val="ListParagraph"/>
              <w:spacing w:before="60" w:after="60" w:line="276" w:lineRule="auto"/>
              <w:ind w:left="0"/>
              <w:contextualSpacing w:val="0"/>
              <w:rPr>
                <w:rFonts w:asciiTheme="minorHAnsi" w:eastAsia="Calibri" w:hAnsiTheme="minorHAnsi" w:cstheme="minorHAnsi"/>
              </w:rPr>
            </w:pPr>
            <w:r>
              <w:rPr>
                <w:rFonts w:asciiTheme="minorHAnsi" w:eastAsia="Calibri" w:hAnsiTheme="minorHAnsi" w:cstheme="minorHAnsi"/>
              </w:rPr>
              <w:t>The Committee may appoint up to four co-opted members with interests, knowledge, skills or networks that complement those of other committee members</w:t>
            </w:r>
          </w:p>
        </w:tc>
      </w:tr>
      <w:tr w:rsidR="00D42043" w:rsidRPr="00A506D1" w14:paraId="5DBB5BAA" w14:textId="77777777" w:rsidTr="00C574E2">
        <w:tc>
          <w:tcPr>
            <w:tcW w:w="2097" w:type="dxa"/>
          </w:tcPr>
          <w:p w14:paraId="6656B984" w14:textId="77777777" w:rsidR="00D42043" w:rsidRPr="00D10F05" w:rsidRDefault="00D42043" w:rsidP="00D42043">
            <w:pPr>
              <w:spacing w:before="60" w:after="60" w:line="276" w:lineRule="auto"/>
              <w:rPr>
                <w:rFonts w:asciiTheme="minorHAnsi" w:hAnsiTheme="minorHAnsi" w:cstheme="minorHAnsi"/>
                <w:b/>
              </w:rPr>
            </w:pPr>
            <w:r>
              <w:rPr>
                <w:rFonts w:asciiTheme="minorHAnsi" w:hAnsiTheme="minorHAnsi" w:cstheme="minorHAnsi"/>
                <w:b/>
              </w:rPr>
              <w:t>Partner O</w:t>
            </w:r>
            <w:r w:rsidRPr="00D10F05">
              <w:rPr>
                <w:rFonts w:asciiTheme="minorHAnsi" w:hAnsiTheme="minorHAnsi" w:cstheme="minorHAnsi"/>
                <w:b/>
              </w:rPr>
              <w:t xml:space="preserve">rganisation </w:t>
            </w:r>
            <w:r>
              <w:rPr>
                <w:rFonts w:asciiTheme="minorHAnsi" w:hAnsiTheme="minorHAnsi" w:cstheme="minorHAnsi"/>
                <w:b/>
              </w:rPr>
              <w:t>Members</w:t>
            </w:r>
          </w:p>
          <w:p w14:paraId="2817DA17" w14:textId="77777777" w:rsidR="00D42043" w:rsidRPr="00D10F05" w:rsidRDefault="00D42043" w:rsidP="00D42043">
            <w:pPr>
              <w:spacing w:before="60" w:after="60" w:line="276" w:lineRule="auto"/>
              <w:rPr>
                <w:rFonts w:asciiTheme="minorHAnsi" w:hAnsiTheme="minorHAnsi" w:cstheme="minorHAnsi"/>
                <w:b/>
              </w:rPr>
            </w:pPr>
            <w:r>
              <w:rPr>
                <w:rFonts w:asciiTheme="minorHAnsi" w:hAnsiTheme="minorHAnsi" w:cstheme="minorHAnsi"/>
                <w:b/>
              </w:rPr>
              <w:t>(up to 10</w:t>
            </w:r>
            <w:r w:rsidRPr="00D10F05">
              <w:rPr>
                <w:rFonts w:asciiTheme="minorHAnsi" w:hAnsiTheme="minorHAnsi" w:cstheme="minorHAnsi"/>
                <w:b/>
              </w:rPr>
              <w:t>)</w:t>
            </w:r>
          </w:p>
        </w:tc>
        <w:tc>
          <w:tcPr>
            <w:tcW w:w="6975" w:type="dxa"/>
          </w:tcPr>
          <w:p w14:paraId="361675BB" w14:textId="77777777" w:rsidR="00D42043" w:rsidRPr="00D10F05" w:rsidRDefault="00D42043" w:rsidP="00D42043">
            <w:pPr>
              <w:pStyle w:val="ListParagraph"/>
              <w:spacing w:before="60" w:after="60" w:line="276" w:lineRule="auto"/>
              <w:ind w:left="0"/>
              <w:contextualSpacing w:val="0"/>
              <w:rPr>
                <w:rFonts w:asciiTheme="minorHAnsi" w:eastAsia="Calibri" w:hAnsiTheme="minorHAnsi" w:cstheme="minorHAnsi"/>
              </w:rPr>
            </w:pPr>
            <w:r w:rsidRPr="00D10F05">
              <w:rPr>
                <w:rFonts w:asciiTheme="minorHAnsi" w:eastAsia="Calibri" w:hAnsiTheme="minorHAnsi" w:cstheme="minorHAnsi"/>
              </w:rPr>
              <w:t xml:space="preserve">Community organisations or enterprises that actively support the friendship relationship </w:t>
            </w:r>
            <w:r>
              <w:rPr>
                <w:rFonts w:asciiTheme="minorHAnsi" w:eastAsia="Calibri" w:hAnsiTheme="minorHAnsi" w:cstheme="minorHAnsi"/>
              </w:rPr>
              <w:t>may become a Partner O</w:t>
            </w:r>
            <w:r w:rsidRPr="00D10F05">
              <w:rPr>
                <w:rFonts w:asciiTheme="minorHAnsi" w:eastAsia="Calibri" w:hAnsiTheme="minorHAnsi" w:cstheme="minorHAnsi"/>
              </w:rPr>
              <w:t xml:space="preserve">rganisations based on an MOU </w:t>
            </w:r>
            <w:r>
              <w:rPr>
                <w:rFonts w:asciiTheme="minorHAnsi" w:eastAsia="Calibri" w:hAnsiTheme="minorHAnsi" w:cstheme="minorHAnsi"/>
              </w:rPr>
              <w:t>or other form of agreement.</w:t>
            </w:r>
          </w:p>
          <w:p w14:paraId="5CE1CE7C" w14:textId="78FFD2B9" w:rsidR="00D42043" w:rsidRPr="004F0617" w:rsidRDefault="00D42043" w:rsidP="00D42043">
            <w:pPr>
              <w:pStyle w:val="ListParagraph"/>
              <w:spacing w:before="60" w:after="60" w:line="276" w:lineRule="auto"/>
              <w:ind w:left="0"/>
              <w:contextualSpacing w:val="0"/>
              <w:rPr>
                <w:rFonts w:asciiTheme="minorHAnsi" w:eastAsia="Calibri" w:hAnsiTheme="minorHAnsi" w:cstheme="minorHAnsi"/>
              </w:rPr>
            </w:pPr>
            <w:r>
              <w:rPr>
                <w:rFonts w:asciiTheme="minorHAnsi" w:eastAsia="Calibri" w:hAnsiTheme="minorHAnsi" w:cstheme="minorHAnsi"/>
              </w:rPr>
              <w:t>Each Partner O</w:t>
            </w:r>
            <w:r w:rsidRPr="001A3E5D">
              <w:rPr>
                <w:rFonts w:asciiTheme="minorHAnsi" w:eastAsia="Calibri" w:hAnsiTheme="minorHAnsi" w:cstheme="minorHAnsi"/>
              </w:rPr>
              <w:t xml:space="preserve">rganisation will be invited to nominate </w:t>
            </w:r>
            <w:r>
              <w:rPr>
                <w:rFonts w:asciiTheme="minorHAnsi" w:eastAsia="Calibri" w:hAnsiTheme="minorHAnsi" w:cstheme="minorHAnsi"/>
              </w:rPr>
              <w:t>a</w:t>
            </w:r>
            <w:r w:rsidRPr="001A3E5D">
              <w:rPr>
                <w:rFonts w:asciiTheme="minorHAnsi" w:eastAsia="Calibri" w:hAnsiTheme="minorHAnsi" w:cstheme="minorHAnsi"/>
              </w:rPr>
              <w:t xml:space="preserve"> </w:t>
            </w:r>
            <w:r>
              <w:rPr>
                <w:rFonts w:asciiTheme="minorHAnsi" w:eastAsia="Calibri" w:hAnsiTheme="minorHAnsi" w:cstheme="minorHAnsi"/>
              </w:rPr>
              <w:t xml:space="preserve">representative and may also </w:t>
            </w:r>
            <w:r w:rsidRPr="001A3E5D">
              <w:rPr>
                <w:rFonts w:asciiTheme="minorHAnsi" w:eastAsia="Calibri" w:hAnsiTheme="minorHAnsi" w:cstheme="minorHAnsi"/>
              </w:rPr>
              <w:t xml:space="preserve">nominate </w:t>
            </w:r>
            <w:r>
              <w:rPr>
                <w:rFonts w:asciiTheme="minorHAnsi" w:eastAsia="Calibri" w:hAnsiTheme="minorHAnsi" w:cstheme="minorHAnsi"/>
              </w:rPr>
              <w:t>an alternate r</w:t>
            </w:r>
            <w:r w:rsidRPr="001A3E5D">
              <w:rPr>
                <w:rFonts w:asciiTheme="minorHAnsi" w:eastAsia="Calibri" w:hAnsiTheme="minorHAnsi" w:cstheme="minorHAnsi"/>
              </w:rPr>
              <w:t>epresentative</w:t>
            </w:r>
            <w:r>
              <w:rPr>
                <w:rFonts w:asciiTheme="minorHAnsi" w:eastAsia="Calibri" w:hAnsiTheme="minorHAnsi" w:cstheme="minorHAnsi"/>
              </w:rPr>
              <w:t>.</w:t>
            </w:r>
          </w:p>
        </w:tc>
      </w:tr>
      <w:tr w:rsidR="00D42043" w:rsidRPr="00A506D1" w14:paraId="4D996139" w14:textId="77777777" w:rsidTr="00C574E2">
        <w:tc>
          <w:tcPr>
            <w:tcW w:w="2097" w:type="dxa"/>
          </w:tcPr>
          <w:p w14:paraId="77B862D2" w14:textId="77777777" w:rsidR="00D42043" w:rsidRDefault="00D42043" w:rsidP="00D42043">
            <w:pPr>
              <w:spacing w:before="60" w:after="60" w:line="276" w:lineRule="auto"/>
              <w:rPr>
                <w:rFonts w:asciiTheme="minorHAnsi" w:hAnsiTheme="minorHAnsi" w:cstheme="minorHAnsi"/>
                <w:b/>
              </w:rPr>
            </w:pPr>
            <w:r>
              <w:rPr>
                <w:rFonts w:asciiTheme="minorHAnsi" w:hAnsiTheme="minorHAnsi" w:cstheme="minorHAnsi"/>
                <w:b/>
              </w:rPr>
              <w:t>Role of Staff Members</w:t>
            </w:r>
          </w:p>
        </w:tc>
        <w:tc>
          <w:tcPr>
            <w:tcW w:w="6975" w:type="dxa"/>
          </w:tcPr>
          <w:p w14:paraId="4E5F29C0" w14:textId="7B20763E" w:rsidR="00D42043" w:rsidRDefault="00D42043" w:rsidP="00D42043">
            <w:pPr>
              <w:pStyle w:val="ListParagraph"/>
              <w:spacing w:before="60" w:after="60" w:line="276" w:lineRule="auto"/>
              <w:ind w:left="0"/>
              <w:contextualSpacing w:val="0"/>
              <w:rPr>
                <w:rFonts w:asciiTheme="minorHAnsi" w:eastAsia="Calibri" w:hAnsiTheme="minorHAnsi" w:cstheme="minorHAnsi"/>
              </w:rPr>
            </w:pPr>
            <w:r>
              <w:rPr>
                <w:rFonts w:asciiTheme="minorHAnsi" w:eastAsia="Calibri" w:hAnsiTheme="minorHAnsi" w:cstheme="minorHAnsi"/>
              </w:rPr>
              <w:t>Council Officers who provide support for the Committee and for the implementation of the Friendship Agreement include:</w:t>
            </w:r>
          </w:p>
          <w:p w14:paraId="33D18125" w14:textId="2CDBFE68" w:rsidR="00D42043" w:rsidRDefault="00D42043" w:rsidP="00D42043">
            <w:pPr>
              <w:pStyle w:val="ListParagraph"/>
              <w:numPr>
                <w:ilvl w:val="0"/>
                <w:numId w:val="23"/>
              </w:numPr>
              <w:spacing w:before="60" w:after="60" w:line="276" w:lineRule="auto"/>
              <w:contextualSpacing w:val="0"/>
              <w:rPr>
                <w:rFonts w:asciiTheme="minorHAnsi" w:eastAsia="Calibri" w:hAnsiTheme="minorHAnsi" w:cstheme="minorHAnsi"/>
              </w:rPr>
            </w:pPr>
            <w:r>
              <w:rPr>
                <w:rFonts w:asciiTheme="minorHAnsi" w:eastAsia="Calibri" w:hAnsiTheme="minorHAnsi" w:cstheme="minorHAnsi"/>
              </w:rPr>
              <w:t>The Project Officer East Timor (Friends of Aileu), the Convenor, who is employed as agreed between the Merri-bek and Hume City Councils, and whose role is funded jointly by the two councils</w:t>
            </w:r>
          </w:p>
          <w:p w14:paraId="433B1B76" w14:textId="230B8F92" w:rsidR="00D42043" w:rsidRPr="00D10F05" w:rsidRDefault="00D42043" w:rsidP="00D42043">
            <w:pPr>
              <w:pStyle w:val="ListParagraph"/>
              <w:numPr>
                <w:ilvl w:val="0"/>
                <w:numId w:val="23"/>
              </w:numPr>
              <w:spacing w:before="60" w:after="60" w:line="276" w:lineRule="auto"/>
              <w:contextualSpacing w:val="0"/>
              <w:rPr>
                <w:rFonts w:asciiTheme="minorHAnsi" w:eastAsia="Calibri" w:hAnsiTheme="minorHAnsi" w:cstheme="minorHAnsi"/>
              </w:rPr>
            </w:pPr>
            <w:r>
              <w:rPr>
                <w:rFonts w:asciiTheme="minorHAnsi" w:eastAsia="Calibri" w:hAnsiTheme="minorHAnsi" w:cstheme="minorHAnsi"/>
              </w:rPr>
              <w:t>The relevant Unit Manager Merri-bek City Council and Coordinator Hume City Council, to whom the Project Officer reports.</w:t>
            </w:r>
          </w:p>
        </w:tc>
      </w:tr>
      <w:tr w:rsidR="00D42043" w:rsidRPr="00A506D1" w14:paraId="132F0CC0" w14:textId="77777777" w:rsidTr="00681DE8">
        <w:tc>
          <w:tcPr>
            <w:tcW w:w="2097" w:type="dxa"/>
          </w:tcPr>
          <w:p w14:paraId="10339C01" w14:textId="77777777" w:rsidR="00D42043" w:rsidRPr="00D10F05" w:rsidRDefault="00D42043" w:rsidP="00D42043">
            <w:pPr>
              <w:spacing w:before="60" w:after="60" w:line="276" w:lineRule="auto"/>
              <w:rPr>
                <w:rFonts w:asciiTheme="minorHAnsi" w:hAnsiTheme="minorHAnsi" w:cstheme="minorHAnsi"/>
                <w:b/>
              </w:rPr>
            </w:pPr>
            <w:r>
              <w:rPr>
                <w:rFonts w:asciiTheme="minorHAnsi" w:hAnsiTheme="minorHAnsi" w:cstheme="minorHAnsi"/>
                <w:b/>
              </w:rPr>
              <w:t>Committee M</w:t>
            </w:r>
            <w:r w:rsidRPr="00D10F05">
              <w:rPr>
                <w:rFonts w:asciiTheme="minorHAnsi" w:hAnsiTheme="minorHAnsi" w:cstheme="minorHAnsi"/>
                <w:b/>
              </w:rPr>
              <w:t>eetings</w:t>
            </w:r>
          </w:p>
        </w:tc>
        <w:tc>
          <w:tcPr>
            <w:tcW w:w="6975" w:type="dxa"/>
          </w:tcPr>
          <w:p w14:paraId="26F4931A" w14:textId="0D8F924F" w:rsidR="00D42043" w:rsidRPr="00B95347" w:rsidRDefault="00D42043" w:rsidP="00D42043">
            <w:pPr>
              <w:spacing w:before="60" w:after="60" w:line="276" w:lineRule="auto"/>
              <w:rPr>
                <w:rFonts w:asciiTheme="minorHAnsi" w:hAnsiTheme="minorHAnsi" w:cstheme="minorHAnsi"/>
              </w:rPr>
            </w:pPr>
            <w:r w:rsidRPr="00B95347">
              <w:rPr>
                <w:rFonts w:asciiTheme="minorHAnsi" w:hAnsiTheme="minorHAnsi" w:cstheme="minorHAnsi"/>
              </w:rPr>
              <w:t>Times and dates and locations of meetings shall be determined at the discretion of the Chairperson and or Convenor, after seeking input of all other members of the Community Committee.</w:t>
            </w:r>
          </w:p>
          <w:p w14:paraId="0FBC23E4" w14:textId="4EB6A309" w:rsidR="00D42043" w:rsidRPr="00B95347" w:rsidRDefault="00D42043" w:rsidP="00D42043">
            <w:pPr>
              <w:spacing w:before="60" w:after="60" w:line="276" w:lineRule="auto"/>
              <w:rPr>
                <w:rFonts w:asciiTheme="minorHAnsi" w:hAnsiTheme="minorHAnsi" w:cstheme="minorHAnsi"/>
              </w:rPr>
            </w:pPr>
            <w:r w:rsidRPr="00B95347">
              <w:rPr>
                <w:rFonts w:asciiTheme="minorHAnsi" w:hAnsiTheme="minorHAnsi" w:cstheme="minorHAnsi"/>
              </w:rPr>
              <w:t>Generally, committee meetings will be held</w:t>
            </w:r>
            <w:r>
              <w:rPr>
                <w:rFonts w:asciiTheme="minorHAnsi" w:hAnsiTheme="minorHAnsi" w:cstheme="minorHAnsi"/>
              </w:rPr>
              <w:t>, as far as practicable</w:t>
            </w:r>
            <w:r w:rsidRPr="00B95347">
              <w:rPr>
                <w:rFonts w:asciiTheme="minorHAnsi" w:hAnsiTheme="minorHAnsi" w:cstheme="minorHAnsi"/>
              </w:rPr>
              <w:t>:</w:t>
            </w:r>
          </w:p>
          <w:p w14:paraId="3FB99455" w14:textId="77777777" w:rsidR="00D42043" w:rsidRPr="00B95347" w:rsidRDefault="00D42043" w:rsidP="00D42043">
            <w:pPr>
              <w:pStyle w:val="ListParagraph"/>
              <w:numPr>
                <w:ilvl w:val="0"/>
                <w:numId w:val="3"/>
              </w:numPr>
              <w:spacing w:before="60" w:after="60" w:line="276" w:lineRule="auto"/>
              <w:contextualSpacing w:val="0"/>
              <w:rPr>
                <w:rFonts w:asciiTheme="minorHAnsi" w:hAnsiTheme="minorHAnsi" w:cstheme="minorHAnsi"/>
              </w:rPr>
            </w:pPr>
            <w:r w:rsidRPr="00B95347">
              <w:rPr>
                <w:rFonts w:asciiTheme="minorHAnsi" w:hAnsiTheme="minorHAnsi" w:cstheme="minorHAnsi"/>
              </w:rPr>
              <w:t>Bi-monthly</w:t>
            </w:r>
          </w:p>
          <w:p w14:paraId="4D7C44B0" w14:textId="5769E00B" w:rsidR="00D42043" w:rsidRPr="00B95347" w:rsidRDefault="00D42043" w:rsidP="00D42043">
            <w:pPr>
              <w:pStyle w:val="ListParagraph"/>
              <w:numPr>
                <w:ilvl w:val="0"/>
                <w:numId w:val="3"/>
              </w:numPr>
              <w:spacing w:before="60" w:after="60" w:line="276" w:lineRule="auto"/>
              <w:contextualSpacing w:val="0"/>
              <w:rPr>
                <w:rFonts w:asciiTheme="minorHAnsi" w:hAnsiTheme="minorHAnsi" w:cstheme="minorHAnsi"/>
              </w:rPr>
            </w:pPr>
            <w:r w:rsidRPr="00B95347">
              <w:rPr>
                <w:rFonts w:asciiTheme="minorHAnsi" w:hAnsiTheme="minorHAnsi" w:cstheme="minorHAnsi"/>
              </w:rPr>
              <w:t xml:space="preserve">From 6:00 pm </w:t>
            </w:r>
            <w:r>
              <w:rPr>
                <w:rFonts w:asciiTheme="minorHAnsi" w:hAnsiTheme="minorHAnsi" w:cstheme="minorHAnsi"/>
              </w:rPr>
              <w:t xml:space="preserve">(for approximately 2 hours duration) </w:t>
            </w:r>
            <w:r w:rsidRPr="00B95347">
              <w:rPr>
                <w:rFonts w:asciiTheme="minorHAnsi" w:hAnsiTheme="minorHAnsi" w:cstheme="minorHAnsi"/>
              </w:rPr>
              <w:t xml:space="preserve">on the second Tuesday </w:t>
            </w:r>
            <w:r>
              <w:rPr>
                <w:rFonts w:asciiTheme="minorHAnsi" w:hAnsiTheme="minorHAnsi" w:cstheme="minorHAnsi"/>
              </w:rPr>
              <w:t xml:space="preserve">or Thursday </w:t>
            </w:r>
            <w:r w:rsidRPr="00B95347">
              <w:rPr>
                <w:rFonts w:asciiTheme="minorHAnsi" w:hAnsiTheme="minorHAnsi" w:cstheme="minorHAnsi"/>
              </w:rPr>
              <w:t>of the nominated month</w:t>
            </w:r>
          </w:p>
          <w:p w14:paraId="3363FC8A" w14:textId="3F013299" w:rsidR="00D42043" w:rsidRPr="00B95347" w:rsidRDefault="00D42043" w:rsidP="00D42043">
            <w:pPr>
              <w:pStyle w:val="ListParagraph"/>
              <w:numPr>
                <w:ilvl w:val="0"/>
                <w:numId w:val="3"/>
              </w:numPr>
              <w:spacing w:before="60" w:after="60" w:line="276" w:lineRule="auto"/>
              <w:contextualSpacing w:val="0"/>
              <w:rPr>
                <w:rFonts w:asciiTheme="minorHAnsi" w:hAnsiTheme="minorHAnsi" w:cstheme="minorHAnsi"/>
              </w:rPr>
            </w:pPr>
            <w:r>
              <w:rPr>
                <w:rFonts w:asciiTheme="minorHAnsi" w:hAnsiTheme="minorHAnsi" w:cstheme="minorHAnsi"/>
              </w:rPr>
              <w:t>A</w:t>
            </w:r>
            <w:r w:rsidRPr="00B95347">
              <w:rPr>
                <w:rFonts w:asciiTheme="minorHAnsi" w:hAnsiTheme="minorHAnsi" w:cstheme="minorHAnsi"/>
              </w:rPr>
              <w:t>lternatively at M</w:t>
            </w:r>
            <w:r>
              <w:rPr>
                <w:rFonts w:asciiTheme="minorHAnsi" w:hAnsiTheme="minorHAnsi" w:cstheme="minorHAnsi"/>
              </w:rPr>
              <w:t>erri-bek</w:t>
            </w:r>
            <w:r w:rsidRPr="00B95347">
              <w:rPr>
                <w:rFonts w:asciiTheme="minorHAnsi" w:hAnsiTheme="minorHAnsi" w:cstheme="minorHAnsi"/>
              </w:rPr>
              <w:t xml:space="preserve"> and Hume City Council premises or venues, with meetings also being held on-line as necessary or as agreed.</w:t>
            </w:r>
          </w:p>
          <w:p w14:paraId="1DDC037D" w14:textId="64DDC024" w:rsidR="00D42043" w:rsidRPr="00195D78" w:rsidRDefault="00D42043" w:rsidP="00D42043">
            <w:pPr>
              <w:pStyle w:val="ListParagraph"/>
              <w:spacing w:before="60" w:after="60" w:line="276" w:lineRule="auto"/>
              <w:ind w:left="0"/>
              <w:contextualSpacing w:val="0"/>
              <w:rPr>
                <w:rFonts w:asciiTheme="minorHAnsi" w:eastAsia="Calibri" w:hAnsiTheme="minorHAnsi" w:cstheme="minorHAnsi"/>
              </w:rPr>
            </w:pPr>
            <w:r w:rsidRPr="00195D78">
              <w:rPr>
                <w:rFonts w:asciiTheme="minorHAnsi" w:eastAsia="Calibri" w:hAnsiTheme="minorHAnsi" w:cstheme="minorHAnsi"/>
              </w:rPr>
              <w:t xml:space="preserve">The Chairperson or the Committee may establish </w:t>
            </w:r>
            <w:r>
              <w:rPr>
                <w:rFonts w:asciiTheme="minorHAnsi" w:eastAsia="Calibri" w:hAnsiTheme="minorHAnsi" w:cstheme="minorHAnsi"/>
              </w:rPr>
              <w:t xml:space="preserve">a Reference Group of Community Members to provide advice and assistance to the Project Officer between Committee meetings, and other </w:t>
            </w:r>
            <w:r w:rsidRPr="00195D78">
              <w:rPr>
                <w:rFonts w:asciiTheme="minorHAnsi" w:eastAsia="Calibri" w:hAnsiTheme="minorHAnsi" w:cstheme="minorHAnsi"/>
              </w:rPr>
              <w:t>sub-committees or working groups for particular purposes.</w:t>
            </w:r>
          </w:p>
          <w:p w14:paraId="1C7EA595" w14:textId="2BFEFCD0" w:rsidR="00D42043" w:rsidRPr="00195D78" w:rsidRDefault="00D42043" w:rsidP="00D42043">
            <w:pPr>
              <w:pStyle w:val="ListParagraph"/>
              <w:spacing w:before="60" w:after="60" w:line="276" w:lineRule="auto"/>
              <w:ind w:left="0"/>
              <w:contextualSpacing w:val="0"/>
              <w:rPr>
                <w:rFonts w:asciiTheme="minorHAnsi" w:eastAsia="Calibri" w:hAnsiTheme="minorHAnsi" w:cstheme="minorHAnsi"/>
              </w:rPr>
            </w:pPr>
            <w:r>
              <w:rPr>
                <w:rFonts w:asciiTheme="minorHAnsi" w:eastAsia="Calibri" w:hAnsiTheme="minorHAnsi" w:cstheme="minorHAnsi"/>
              </w:rPr>
              <w:t>The Reference Group and a</w:t>
            </w:r>
            <w:r w:rsidRPr="00195D78">
              <w:rPr>
                <w:rFonts w:asciiTheme="minorHAnsi" w:eastAsia="Calibri" w:hAnsiTheme="minorHAnsi" w:cstheme="minorHAnsi"/>
              </w:rPr>
              <w:t xml:space="preserve">ny </w:t>
            </w:r>
            <w:r>
              <w:rPr>
                <w:rFonts w:asciiTheme="minorHAnsi" w:eastAsia="Calibri" w:hAnsiTheme="minorHAnsi" w:cstheme="minorHAnsi"/>
              </w:rPr>
              <w:t xml:space="preserve">other </w:t>
            </w:r>
            <w:r w:rsidRPr="00195D78">
              <w:rPr>
                <w:rFonts w:asciiTheme="minorHAnsi" w:eastAsia="Calibri" w:hAnsiTheme="minorHAnsi" w:cstheme="minorHAnsi"/>
              </w:rPr>
              <w:t>such sub-committees, working groups or other meetings shall:</w:t>
            </w:r>
          </w:p>
          <w:p w14:paraId="41A3106F" w14:textId="77777777" w:rsidR="00D42043" w:rsidRPr="00195D78" w:rsidRDefault="00D42043" w:rsidP="00D42043">
            <w:pPr>
              <w:pStyle w:val="ListParagraph"/>
              <w:numPr>
                <w:ilvl w:val="0"/>
                <w:numId w:val="11"/>
              </w:numPr>
              <w:spacing w:before="60" w:after="60" w:line="276" w:lineRule="auto"/>
              <w:contextualSpacing w:val="0"/>
              <w:rPr>
                <w:rFonts w:asciiTheme="minorHAnsi" w:eastAsia="Calibri" w:hAnsiTheme="minorHAnsi" w:cstheme="minorHAnsi"/>
              </w:rPr>
            </w:pPr>
            <w:r w:rsidRPr="00195D78">
              <w:rPr>
                <w:rFonts w:asciiTheme="minorHAnsi" w:eastAsia="Calibri" w:hAnsiTheme="minorHAnsi" w:cstheme="minorHAnsi"/>
              </w:rPr>
              <w:t>As far as practicable be chaired by a Committee member with agreed support being provided by the Project Officer</w:t>
            </w:r>
          </w:p>
          <w:p w14:paraId="27BA3ADB" w14:textId="77777777" w:rsidR="00D42043" w:rsidRPr="00195D78" w:rsidRDefault="00D42043" w:rsidP="00D42043">
            <w:pPr>
              <w:pStyle w:val="ListParagraph"/>
              <w:numPr>
                <w:ilvl w:val="0"/>
                <w:numId w:val="11"/>
              </w:numPr>
              <w:spacing w:before="60" w:after="60" w:line="276" w:lineRule="auto"/>
              <w:contextualSpacing w:val="0"/>
              <w:rPr>
                <w:rFonts w:asciiTheme="minorHAnsi" w:eastAsia="Calibri" w:hAnsiTheme="minorHAnsi" w:cstheme="minorHAnsi"/>
              </w:rPr>
            </w:pPr>
            <w:r w:rsidRPr="00195D78">
              <w:rPr>
                <w:rFonts w:asciiTheme="minorHAnsi" w:eastAsia="Calibri" w:hAnsiTheme="minorHAnsi" w:cstheme="minorHAnsi"/>
              </w:rPr>
              <w:lastRenderedPageBreak/>
              <w:t>Operate in the manner determined by the Committee or, in the absence of a Committee determination, as they see fit.</w:t>
            </w:r>
          </w:p>
          <w:p w14:paraId="6D132994" w14:textId="4E9FB60D" w:rsidR="00D42043" w:rsidRPr="00B95347" w:rsidRDefault="00D42043" w:rsidP="00D42043">
            <w:pPr>
              <w:pStyle w:val="ListParagraph"/>
              <w:spacing w:before="60" w:after="60" w:line="276" w:lineRule="auto"/>
              <w:ind w:left="0"/>
              <w:contextualSpacing w:val="0"/>
              <w:rPr>
                <w:rFonts w:asciiTheme="minorHAnsi" w:eastAsia="Calibri" w:hAnsiTheme="minorHAnsi" w:cstheme="minorHAnsi"/>
              </w:rPr>
            </w:pPr>
            <w:r>
              <w:rPr>
                <w:rFonts w:asciiTheme="minorHAnsi" w:eastAsia="Calibri" w:hAnsiTheme="minorHAnsi" w:cstheme="minorHAnsi"/>
              </w:rPr>
              <w:t>The Reference Group and a</w:t>
            </w:r>
            <w:r w:rsidRPr="004F2774">
              <w:rPr>
                <w:rFonts w:asciiTheme="minorHAnsi" w:eastAsia="Calibri" w:hAnsiTheme="minorHAnsi" w:cstheme="minorHAnsi"/>
              </w:rPr>
              <w:t xml:space="preserve">ll </w:t>
            </w:r>
            <w:r>
              <w:rPr>
                <w:rFonts w:asciiTheme="minorHAnsi" w:eastAsia="Calibri" w:hAnsiTheme="minorHAnsi" w:cstheme="minorHAnsi"/>
              </w:rPr>
              <w:t xml:space="preserve">other </w:t>
            </w:r>
            <w:r w:rsidRPr="00195D78">
              <w:rPr>
                <w:rFonts w:asciiTheme="minorHAnsi" w:eastAsia="Calibri" w:hAnsiTheme="minorHAnsi" w:cstheme="minorHAnsi"/>
              </w:rPr>
              <w:t>sub-committees, working groups or other meetings are accountable to the Committee and shall report to the Committee at the next Committee meeting or as otherwise agreed.</w:t>
            </w:r>
          </w:p>
        </w:tc>
      </w:tr>
      <w:tr w:rsidR="00D42043" w:rsidRPr="00A506D1" w14:paraId="70C0712C" w14:textId="77777777" w:rsidTr="00C574E2">
        <w:tc>
          <w:tcPr>
            <w:tcW w:w="2097" w:type="dxa"/>
          </w:tcPr>
          <w:p w14:paraId="0F08F081" w14:textId="77777777" w:rsidR="00D42043" w:rsidRDefault="00D42043" w:rsidP="00D42043">
            <w:pPr>
              <w:spacing w:before="60" w:after="60" w:line="276" w:lineRule="auto"/>
              <w:rPr>
                <w:rFonts w:asciiTheme="minorHAnsi" w:hAnsiTheme="minorHAnsi" w:cstheme="minorHAnsi"/>
                <w:b/>
              </w:rPr>
            </w:pPr>
            <w:r>
              <w:rPr>
                <w:rFonts w:asciiTheme="minorHAnsi" w:hAnsiTheme="minorHAnsi" w:cstheme="minorHAnsi"/>
                <w:b/>
              </w:rPr>
              <w:lastRenderedPageBreak/>
              <w:t>Notice and attendance of Meetings</w:t>
            </w:r>
          </w:p>
        </w:tc>
        <w:tc>
          <w:tcPr>
            <w:tcW w:w="6975" w:type="dxa"/>
          </w:tcPr>
          <w:p w14:paraId="64FF34AA" w14:textId="77777777" w:rsidR="00D42043" w:rsidRDefault="00D42043" w:rsidP="00D42043">
            <w:pPr>
              <w:pStyle w:val="ListParagraph"/>
              <w:spacing w:before="60" w:after="60" w:line="276" w:lineRule="auto"/>
              <w:ind w:left="0"/>
              <w:contextualSpacing w:val="0"/>
              <w:rPr>
                <w:rFonts w:asciiTheme="minorHAnsi" w:hAnsiTheme="minorHAnsi" w:cstheme="minorHAnsi"/>
              </w:rPr>
            </w:pPr>
            <w:r>
              <w:rPr>
                <w:rFonts w:asciiTheme="minorHAnsi" w:eastAsia="Calibri" w:hAnsiTheme="minorHAnsi" w:cstheme="minorHAnsi"/>
              </w:rPr>
              <w:t>As</w:t>
            </w:r>
            <w:r w:rsidRPr="00014B1F">
              <w:rPr>
                <w:rFonts w:asciiTheme="minorHAnsi" w:hAnsiTheme="minorHAnsi" w:cstheme="minorHAnsi"/>
              </w:rPr>
              <w:t xml:space="preserve"> far as practicable</w:t>
            </w:r>
            <w:r>
              <w:rPr>
                <w:rFonts w:asciiTheme="minorHAnsi" w:hAnsiTheme="minorHAnsi" w:cstheme="minorHAnsi"/>
              </w:rPr>
              <w:t>:</w:t>
            </w:r>
          </w:p>
          <w:p w14:paraId="2D94599E" w14:textId="16B5E98D" w:rsidR="00D42043" w:rsidRDefault="00D42043" w:rsidP="00D42043">
            <w:pPr>
              <w:pStyle w:val="ListParagraph"/>
              <w:numPr>
                <w:ilvl w:val="0"/>
                <w:numId w:val="10"/>
              </w:numPr>
              <w:spacing w:before="60" w:after="60" w:line="276" w:lineRule="auto"/>
              <w:contextualSpacing w:val="0"/>
              <w:rPr>
                <w:rFonts w:asciiTheme="minorHAnsi" w:eastAsia="Calibri" w:hAnsiTheme="minorHAnsi" w:cstheme="minorHAnsi"/>
              </w:rPr>
            </w:pPr>
            <w:r>
              <w:rPr>
                <w:rFonts w:asciiTheme="minorHAnsi" w:eastAsia="Calibri" w:hAnsiTheme="minorHAnsi" w:cstheme="minorHAnsi"/>
              </w:rPr>
              <w:t xml:space="preserve">Meeting </w:t>
            </w:r>
            <w:r w:rsidRPr="00D10F05">
              <w:rPr>
                <w:rFonts w:asciiTheme="minorHAnsi" w:eastAsia="Calibri" w:hAnsiTheme="minorHAnsi" w:cstheme="minorHAnsi"/>
              </w:rPr>
              <w:t xml:space="preserve">Agenda </w:t>
            </w:r>
            <w:r>
              <w:rPr>
                <w:rFonts w:asciiTheme="minorHAnsi" w:eastAsia="Calibri" w:hAnsiTheme="minorHAnsi" w:cstheme="minorHAnsi"/>
              </w:rPr>
              <w:t xml:space="preserve">and Reports </w:t>
            </w:r>
            <w:r w:rsidRPr="00D10F05">
              <w:rPr>
                <w:rFonts w:asciiTheme="minorHAnsi" w:eastAsia="Calibri" w:hAnsiTheme="minorHAnsi" w:cstheme="minorHAnsi"/>
              </w:rPr>
              <w:t xml:space="preserve">will be </w:t>
            </w:r>
            <w:r>
              <w:rPr>
                <w:rFonts w:asciiTheme="minorHAnsi" w:eastAsia="Calibri" w:hAnsiTheme="minorHAnsi" w:cstheme="minorHAnsi"/>
              </w:rPr>
              <w:t>distributed</w:t>
            </w:r>
            <w:r w:rsidRPr="00D10F05">
              <w:rPr>
                <w:rFonts w:asciiTheme="minorHAnsi" w:eastAsia="Calibri" w:hAnsiTheme="minorHAnsi" w:cstheme="minorHAnsi"/>
              </w:rPr>
              <w:t xml:space="preserve"> at least one</w:t>
            </w:r>
            <w:r>
              <w:rPr>
                <w:rFonts w:asciiTheme="minorHAnsi" w:eastAsia="Calibri" w:hAnsiTheme="minorHAnsi" w:cstheme="minorHAnsi"/>
              </w:rPr>
              <w:t xml:space="preserve"> (1)</w:t>
            </w:r>
            <w:r w:rsidRPr="00D10F05">
              <w:rPr>
                <w:rFonts w:asciiTheme="minorHAnsi" w:eastAsia="Calibri" w:hAnsiTheme="minorHAnsi" w:cstheme="minorHAnsi"/>
              </w:rPr>
              <w:t xml:space="preserve"> week prior to each meeting</w:t>
            </w:r>
          </w:p>
          <w:p w14:paraId="2F3EBF8B" w14:textId="4F9969A9" w:rsidR="00D42043" w:rsidRPr="00D10F05" w:rsidRDefault="00D42043" w:rsidP="00D42043">
            <w:pPr>
              <w:pStyle w:val="ListParagraph"/>
              <w:numPr>
                <w:ilvl w:val="0"/>
                <w:numId w:val="10"/>
              </w:numPr>
              <w:spacing w:before="60" w:after="60" w:line="276" w:lineRule="auto"/>
              <w:contextualSpacing w:val="0"/>
              <w:rPr>
                <w:rFonts w:asciiTheme="minorHAnsi" w:eastAsia="Calibri" w:hAnsiTheme="minorHAnsi" w:cstheme="minorHAnsi"/>
              </w:rPr>
            </w:pPr>
            <w:r>
              <w:rPr>
                <w:rFonts w:asciiTheme="minorHAnsi" w:eastAsia="Calibri" w:hAnsiTheme="minorHAnsi" w:cstheme="minorHAnsi"/>
              </w:rPr>
              <w:t>Meeting Minutes will be distributed within two (2) weeks following each meeting</w:t>
            </w:r>
            <w:r w:rsidRPr="00D10F05">
              <w:rPr>
                <w:rFonts w:asciiTheme="minorHAnsi" w:eastAsia="Calibri" w:hAnsiTheme="minorHAnsi" w:cstheme="minorHAnsi"/>
              </w:rPr>
              <w:t>.</w:t>
            </w:r>
          </w:p>
          <w:p w14:paraId="1546F35E" w14:textId="1330CA06" w:rsidR="00D42043" w:rsidRDefault="00D42043" w:rsidP="00D42043">
            <w:pPr>
              <w:pStyle w:val="ListParagraph"/>
              <w:spacing w:before="60" w:after="60" w:line="276" w:lineRule="auto"/>
              <w:ind w:left="0"/>
              <w:contextualSpacing w:val="0"/>
              <w:rPr>
                <w:rFonts w:asciiTheme="minorHAnsi" w:eastAsia="Calibri" w:hAnsiTheme="minorHAnsi" w:cstheme="minorHAnsi"/>
              </w:rPr>
            </w:pPr>
            <w:r>
              <w:rPr>
                <w:rFonts w:asciiTheme="minorHAnsi" w:eastAsia="Calibri" w:hAnsiTheme="minorHAnsi" w:cstheme="minorHAnsi"/>
              </w:rPr>
              <w:t xml:space="preserve">Members may request items to be included on the agenda by advising the </w:t>
            </w:r>
            <w:r w:rsidRPr="00DD3F06">
              <w:rPr>
                <w:rFonts w:asciiTheme="minorHAnsi" w:eastAsia="Calibri" w:hAnsiTheme="minorHAnsi" w:cstheme="minorHAnsi"/>
              </w:rPr>
              <w:t>Project Officer</w:t>
            </w:r>
            <w:r>
              <w:rPr>
                <w:rFonts w:asciiTheme="minorHAnsi" w:eastAsia="Calibri" w:hAnsiTheme="minorHAnsi" w:cstheme="minorHAnsi"/>
              </w:rPr>
              <w:t xml:space="preserve">/Convenor at least two (two) weeks prior to the scheduled meeting. </w:t>
            </w:r>
          </w:p>
          <w:p w14:paraId="5DF315A5" w14:textId="65B208EB" w:rsidR="00D42043" w:rsidRDefault="00D42043" w:rsidP="00D42043">
            <w:pPr>
              <w:pStyle w:val="ListParagraph"/>
              <w:spacing w:before="60" w:after="60" w:line="276" w:lineRule="auto"/>
              <w:ind w:left="0"/>
              <w:contextualSpacing w:val="0"/>
              <w:rPr>
                <w:rFonts w:asciiTheme="minorHAnsi" w:eastAsia="Calibri" w:hAnsiTheme="minorHAnsi" w:cstheme="minorHAnsi"/>
              </w:rPr>
            </w:pPr>
            <w:r>
              <w:rPr>
                <w:rFonts w:asciiTheme="minorHAnsi" w:eastAsia="Calibri" w:hAnsiTheme="minorHAnsi" w:cstheme="minorHAnsi"/>
              </w:rPr>
              <w:t>Members should endeavour to advise the</w:t>
            </w:r>
            <w:r w:rsidRPr="00DD3F06">
              <w:rPr>
                <w:rFonts w:asciiTheme="minorHAnsi" w:eastAsia="Calibri" w:hAnsiTheme="minorHAnsi" w:cstheme="minorHAnsi"/>
              </w:rPr>
              <w:t xml:space="preserve"> Project Officer</w:t>
            </w:r>
            <w:r>
              <w:rPr>
                <w:rFonts w:asciiTheme="minorHAnsi" w:eastAsia="Calibri" w:hAnsiTheme="minorHAnsi" w:cstheme="minorHAnsi"/>
              </w:rPr>
              <w:t>/Convenor</w:t>
            </w:r>
            <w:r w:rsidRPr="00DD3F06">
              <w:rPr>
                <w:rFonts w:asciiTheme="minorHAnsi" w:eastAsia="Calibri" w:hAnsiTheme="minorHAnsi" w:cstheme="minorHAnsi"/>
              </w:rPr>
              <w:t xml:space="preserve"> </w:t>
            </w:r>
            <w:r>
              <w:rPr>
                <w:rFonts w:asciiTheme="minorHAnsi" w:eastAsia="Calibri" w:hAnsiTheme="minorHAnsi" w:cstheme="minorHAnsi"/>
              </w:rPr>
              <w:t xml:space="preserve">of their attendance or non-attendance two (2) days </w:t>
            </w:r>
            <w:r w:rsidRPr="00DD3F06">
              <w:rPr>
                <w:rFonts w:asciiTheme="minorHAnsi" w:eastAsia="Calibri" w:hAnsiTheme="minorHAnsi" w:cstheme="minorHAnsi"/>
              </w:rPr>
              <w:t xml:space="preserve">prior to </w:t>
            </w:r>
            <w:r>
              <w:rPr>
                <w:rFonts w:asciiTheme="minorHAnsi" w:eastAsia="Calibri" w:hAnsiTheme="minorHAnsi" w:cstheme="minorHAnsi"/>
              </w:rPr>
              <w:t>any</w:t>
            </w:r>
            <w:r w:rsidRPr="00DD3F06">
              <w:rPr>
                <w:rFonts w:asciiTheme="minorHAnsi" w:eastAsia="Calibri" w:hAnsiTheme="minorHAnsi" w:cstheme="minorHAnsi"/>
              </w:rPr>
              <w:t xml:space="preserve"> </w:t>
            </w:r>
            <w:r>
              <w:rPr>
                <w:rFonts w:asciiTheme="minorHAnsi" w:eastAsia="Calibri" w:hAnsiTheme="minorHAnsi" w:cstheme="minorHAnsi"/>
              </w:rPr>
              <w:t xml:space="preserve">scheduled </w:t>
            </w:r>
            <w:r w:rsidRPr="00DD3F06">
              <w:rPr>
                <w:rFonts w:asciiTheme="minorHAnsi" w:eastAsia="Calibri" w:hAnsiTheme="minorHAnsi" w:cstheme="minorHAnsi"/>
              </w:rPr>
              <w:t>meeting.</w:t>
            </w:r>
          </w:p>
          <w:p w14:paraId="51923322" w14:textId="11831850" w:rsidR="00D42043" w:rsidRPr="00D10F05" w:rsidRDefault="00D42043" w:rsidP="00D42043">
            <w:pPr>
              <w:spacing w:before="60" w:after="60" w:line="276" w:lineRule="auto"/>
              <w:rPr>
                <w:rFonts w:asciiTheme="minorHAnsi" w:eastAsia="Calibri" w:hAnsiTheme="minorHAnsi" w:cstheme="minorHAnsi"/>
              </w:rPr>
            </w:pPr>
            <w:r w:rsidRPr="00DD3F06">
              <w:rPr>
                <w:rFonts w:asciiTheme="minorHAnsi" w:eastAsia="Calibri" w:hAnsiTheme="minorHAnsi" w:cstheme="minorHAnsi"/>
              </w:rPr>
              <w:t xml:space="preserve">Guests or other persons may also be invited to participate in Committee or other meetings in a non-voting capacity. </w:t>
            </w:r>
          </w:p>
        </w:tc>
      </w:tr>
      <w:tr w:rsidR="00D42043" w:rsidRPr="00A506D1" w14:paraId="288034E0" w14:textId="77777777" w:rsidTr="00C574E2">
        <w:tc>
          <w:tcPr>
            <w:tcW w:w="2097" w:type="dxa"/>
          </w:tcPr>
          <w:p w14:paraId="21C28C50" w14:textId="77777777" w:rsidR="00D42043" w:rsidRPr="00C77FF5" w:rsidRDefault="00D42043" w:rsidP="00D42043">
            <w:pPr>
              <w:spacing w:before="60" w:after="60" w:line="276" w:lineRule="auto"/>
              <w:rPr>
                <w:rFonts w:asciiTheme="minorHAnsi" w:hAnsiTheme="minorHAnsi" w:cstheme="minorHAnsi"/>
                <w:b/>
                <w:highlight w:val="green"/>
              </w:rPr>
            </w:pPr>
            <w:r w:rsidRPr="008C7B7C">
              <w:rPr>
                <w:rFonts w:asciiTheme="minorHAnsi" w:hAnsiTheme="minorHAnsi" w:cstheme="minorHAnsi"/>
                <w:b/>
              </w:rPr>
              <w:t>Quorum</w:t>
            </w:r>
          </w:p>
        </w:tc>
        <w:tc>
          <w:tcPr>
            <w:tcW w:w="6975" w:type="dxa"/>
          </w:tcPr>
          <w:p w14:paraId="3F8D9F1F" w14:textId="119C9BD5" w:rsidR="00D42043" w:rsidRDefault="00D42043" w:rsidP="00D42043">
            <w:pPr>
              <w:pStyle w:val="ListParagraph"/>
              <w:spacing w:before="60" w:after="60" w:line="276" w:lineRule="auto"/>
              <w:ind w:left="0"/>
              <w:contextualSpacing w:val="0"/>
              <w:rPr>
                <w:rFonts w:asciiTheme="minorHAnsi" w:eastAsia="Calibri" w:hAnsiTheme="minorHAnsi" w:cstheme="minorHAnsi"/>
              </w:rPr>
            </w:pPr>
            <w:r w:rsidRPr="00C77FF5">
              <w:rPr>
                <w:rFonts w:asciiTheme="minorHAnsi" w:eastAsia="Calibri" w:hAnsiTheme="minorHAnsi" w:cstheme="minorHAnsi"/>
              </w:rPr>
              <w:t xml:space="preserve">A quorum for a meeting of the Committee is </w:t>
            </w:r>
            <w:r w:rsidRPr="00B96CAF">
              <w:rPr>
                <w:rFonts w:asciiTheme="minorHAnsi" w:eastAsia="Calibri" w:hAnsiTheme="minorHAnsi" w:cstheme="minorHAnsi"/>
              </w:rPr>
              <w:t xml:space="preserve">five </w:t>
            </w:r>
            <w:r>
              <w:rPr>
                <w:rFonts w:asciiTheme="minorHAnsi" w:eastAsia="Calibri" w:hAnsiTheme="minorHAnsi" w:cstheme="minorHAnsi"/>
              </w:rPr>
              <w:t xml:space="preserve">(5) </w:t>
            </w:r>
            <w:r w:rsidRPr="00B96CAF">
              <w:rPr>
                <w:rFonts w:asciiTheme="minorHAnsi" w:eastAsia="Calibri" w:hAnsiTheme="minorHAnsi" w:cstheme="minorHAnsi"/>
              </w:rPr>
              <w:t>members plus the</w:t>
            </w:r>
            <w:r>
              <w:rPr>
                <w:rFonts w:asciiTheme="minorHAnsi" w:eastAsia="Calibri" w:hAnsiTheme="minorHAnsi" w:cstheme="minorHAnsi"/>
              </w:rPr>
              <w:t>:</w:t>
            </w:r>
          </w:p>
          <w:p w14:paraId="371E3BBC" w14:textId="77777777" w:rsidR="00D42043" w:rsidRDefault="00D42043" w:rsidP="00D42043">
            <w:pPr>
              <w:pStyle w:val="ListParagraph"/>
              <w:numPr>
                <w:ilvl w:val="0"/>
                <w:numId w:val="27"/>
              </w:numPr>
              <w:spacing w:before="60" w:after="60" w:line="276" w:lineRule="auto"/>
              <w:contextualSpacing w:val="0"/>
              <w:rPr>
                <w:rFonts w:asciiTheme="minorHAnsi" w:eastAsia="Calibri" w:hAnsiTheme="minorHAnsi" w:cstheme="minorHAnsi"/>
              </w:rPr>
            </w:pPr>
            <w:r w:rsidRPr="00B96CAF">
              <w:rPr>
                <w:rFonts w:asciiTheme="minorHAnsi" w:eastAsia="Calibri" w:hAnsiTheme="minorHAnsi" w:cstheme="minorHAnsi"/>
              </w:rPr>
              <w:t>Project Officer</w:t>
            </w:r>
            <w:r>
              <w:rPr>
                <w:rFonts w:asciiTheme="minorHAnsi" w:eastAsia="Calibri" w:hAnsiTheme="minorHAnsi" w:cstheme="minorHAnsi"/>
              </w:rPr>
              <w:t>/Convenor</w:t>
            </w:r>
            <w:r w:rsidRPr="00B96CAF">
              <w:rPr>
                <w:rFonts w:asciiTheme="minorHAnsi" w:eastAsia="Calibri" w:hAnsiTheme="minorHAnsi" w:cstheme="minorHAnsi"/>
              </w:rPr>
              <w:t xml:space="preserve"> or another member</w:t>
            </w:r>
            <w:r>
              <w:rPr>
                <w:rFonts w:asciiTheme="minorHAnsi" w:eastAsia="Calibri" w:hAnsiTheme="minorHAnsi" w:cstheme="minorHAnsi"/>
              </w:rPr>
              <w:t xml:space="preserve"> of Council staff</w:t>
            </w:r>
            <w:r w:rsidRPr="00C77FF5">
              <w:rPr>
                <w:rFonts w:asciiTheme="minorHAnsi" w:eastAsia="Calibri" w:hAnsiTheme="minorHAnsi" w:cstheme="minorHAnsi"/>
              </w:rPr>
              <w:t>.</w:t>
            </w:r>
            <w:r>
              <w:rPr>
                <w:rFonts w:asciiTheme="minorHAnsi" w:eastAsia="Calibri" w:hAnsiTheme="minorHAnsi" w:cstheme="minorHAnsi"/>
              </w:rPr>
              <w:t xml:space="preserve"> </w:t>
            </w:r>
          </w:p>
          <w:p w14:paraId="1DE65C1D" w14:textId="77777777" w:rsidR="00D42043" w:rsidRPr="004F0617" w:rsidRDefault="00D42043" w:rsidP="00D42043">
            <w:pPr>
              <w:pStyle w:val="ListParagraph"/>
              <w:numPr>
                <w:ilvl w:val="0"/>
                <w:numId w:val="27"/>
              </w:numPr>
              <w:spacing w:before="60" w:after="60" w:line="276" w:lineRule="auto"/>
              <w:contextualSpacing w:val="0"/>
              <w:rPr>
                <w:rFonts w:asciiTheme="minorHAnsi" w:eastAsia="Calibri" w:hAnsiTheme="minorHAnsi" w:cstheme="minorHAnsi"/>
              </w:rPr>
            </w:pPr>
            <w:r w:rsidRPr="004F0617">
              <w:rPr>
                <w:rFonts w:asciiTheme="minorHAnsi" w:eastAsia="Calibri" w:hAnsiTheme="minorHAnsi" w:cstheme="minorHAnsi"/>
              </w:rPr>
              <w:t>The Chairperson or Acting Chairperson</w:t>
            </w:r>
          </w:p>
          <w:p w14:paraId="29687C95" w14:textId="15612FCC" w:rsidR="00D42043" w:rsidRPr="00D10F05" w:rsidRDefault="00D42043" w:rsidP="00D42043">
            <w:pPr>
              <w:pStyle w:val="ListParagraph"/>
              <w:numPr>
                <w:ilvl w:val="0"/>
                <w:numId w:val="27"/>
              </w:numPr>
              <w:spacing w:before="60" w:after="60" w:line="276" w:lineRule="auto"/>
              <w:contextualSpacing w:val="0"/>
              <w:rPr>
                <w:rFonts w:asciiTheme="minorHAnsi" w:eastAsia="Calibri" w:hAnsiTheme="minorHAnsi" w:cstheme="minorHAnsi"/>
              </w:rPr>
            </w:pPr>
            <w:r>
              <w:rPr>
                <w:rFonts w:asciiTheme="minorHAnsi" w:eastAsia="Calibri" w:hAnsiTheme="minorHAnsi" w:cstheme="minorHAnsi"/>
              </w:rPr>
              <w:t>Members who attend on-line will also be counted for the purposes of quorum.</w:t>
            </w:r>
          </w:p>
        </w:tc>
      </w:tr>
      <w:tr w:rsidR="00D42043" w:rsidRPr="00A506D1" w14:paraId="5BC726F6" w14:textId="77777777" w:rsidTr="00C574E2">
        <w:tc>
          <w:tcPr>
            <w:tcW w:w="2097" w:type="dxa"/>
          </w:tcPr>
          <w:p w14:paraId="5979398F" w14:textId="77777777" w:rsidR="00D42043" w:rsidRPr="008C7B7C" w:rsidRDefault="00D42043" w:rsidP="00D42043">
            <w:pPr>
              <w:spacing w:before="60" w:after="60" w:line="276" w:lineRule="auto"/>
              <w:rPr>
                <w:rFonts w:asciiTheme="minorHAnsi" w:hAnsiTheme="minorHAnsi" w:cstheme="minorHAnsi"/>
                <w:b/>
              </w:rPr>
            </w:pPr>
            <w:r>
              <w:rPr>
                <w:rFonts w:asciiTheme="minorHAnsi" w:hAnsiTheme="minorHAnsi" w:cstheme="minorHAnsi"/>
                <w:b/>
              </w:rPr>
              <w:t>Code of Conduct</w:t>
            </w:r>
          </w:p>
        </w:tc>
        <w:tc>
          <w:tcPr>
            <w:tcW w:w="6975" w:type="dxa"/>
          </w:tcPr>
          <w:p w14:paraId="1AA20808" w14:textId="76F513AB" w:rsidR="00D42043" w:rsidRPr="00927DF8" w:rsidRDefault="00D42043" w:rsidP="00D42043">
            <w:pPr>
              <w:spacing w:before="60" w:after="60" w:line="276" w:lineRule="auto"/>
              <w:rPr>
                <w:rFonts w:asciiTheme="minorHAnsi" w:eastAsia="Calibri" w:hAnsiTheme="minorHAnsi" w:cstheme="minorHAnsi"/>
              </w:rPr>
            </w:pPr>
            <w:r w:rsidRPr="00927DF8">
              <w:rPr>
                <w:rFonts w:asciiTheme="minorHAnsi" w:eastAsia="Calibri" w:hAnsiTheme="minorHAnsi" w:cstheme="minorHAnsi"/>
              </w:rPr>
              <w:t xml:space="preserve">All Members of </w:t>
            </w:r>
            <w:r>
              <w:rPr>
                <w:rFonts w:asciiTheme="minorHAnsi" w:eastAsia="Calibri" w:hAnsiTheme="minorHAnsi" w:cstheme="minorHAnsi"/>
              </w:rPr>
              <w:t>the</w:t>
            </w:r>
            <w:r w:rsidRPr="00927DF8">
              <w:rPr>
                <w:rFonts w:asciiTheme="minorHAnsi" w:eastAsia="Calibri" w:hAnsiTheme="minorHAnsi" w:cstheme="minorHAnsi"/>
              </w:rPr>
              <w:t xml:space="preserve"> Committee are expected to comply with the following expectations </w:t>
            </w:r>
            <w:r w:rsidR="00FC6760" w:rsidRPr="00927DF8">
              <w:rPr>
                <w:rFonts w:asciiTheme="minorHAnsi" w:eastAsia="Calibri" w:hAnsiTheme="minorHAnsi" w:cstheme="minorHAnsi"/>
              </w:rPr>
              <w:t>to</w:t>
            </w:r>
            <w:r w:rsidRPr="00927DF8">
              <w:rPr>
                <w:rFonts w:asciiTheme="minorHAnsi" w:eastAsia="Calibri" w:hAnsiTheme="minorHAnsi" w:cstheme="minorHAnsi"/>
              </w:rPr>
              <w:t xml:space="preserve"> ensure safe, respectful and effective conduct of meetings:</w:t>
            </w:r>
          </w:p>
          <w:p w14:paraId="551ACFA8" w14:textId="4012E9A9" w:rsidR="00D42043" w:rsidRPr="00927DF8" w:rsidRDefault="00D42043" w:rsidP="00D42043">
            <w:pPr>
              <w:pStyle w:val="ListParagraph"/>
              <w:numPr>
                <w:ilvl w:val="0"/>
                <w:numId w:val="28"/>
              </w:numPr>
              <w:spacing w:before="60" w:after="60" w:line="276" w:lineRule="auto"/>
              <w:rPr>
                <w:rFonts w:asciiTheme="minorHAnsi" w:eastAsia="Calibri" w:hAnsiTheme="minorHAnsi" w:cstheme="minorHAnsi"/>
              </w:rPr>
            </w:pPr>
            <w:r w:rsidRPr="00927DF8">
              <w:rPr>
                <w:rFonts w:asciiTheme="minorHAnsi" w:eastAsia="Calibri" w:hAnsiTheme="minorHAnsi" w:cstheme="minorHAnsi"/>
              </w:rPr>
              <w:t>Prepare for each meeting and be active participants</w:t>
            </w:r>
          </w:p>
          <w:p w14:paraId="009D3514" w14:textId="25A1063C" w:rsidR="00D42043" w:rsidRDefault="00D42043" w:rsidP="00D42043">
            <w:pPr>
              <w:pStyle w:val="ListParagraph"/>
              <w:numPr>
                <w:ilvl w:val="0"/>
                <w:numId w:val="28"/>
              </w:numPr>
              <w:spacing w:before="60" w:after="60" w:line="276" w:lineRule="auto"/>
              <w:rPr>
                <w:rFonts w:asciiTheme="minorHAnsi" w:eastAsia="Calibri" w:hAnsiTheme="minorHAnsi" w:cstheme="minorHAnsi"/>
              </w:rPr>
            </w:pPr>
            <w:r>
              <w:rPr>
                <w:rFonts w:asciiTheme="minorHAnsi" w:eastAsia="Calibri" w:hAnsiTheme="minorHAnsi" w:cstheme="minorHAnsi"/>
              </w:rPr>
              <w:t>C</w:t>
            </w:r>
            <w:r w:rsidRPr="00927DF8">
              <w:rPr>
                <w:rFonts w:asciiTheme="minorHAnsi" w:eastAsia="Calibri" w:hAnsiTheme="minorHAnsi" w:cstheme="minorHAnsi"/>
              </w:rPr>
              <w:t>ontribute to discussions during meetings, provid</w:t>
            </w:r>
            <w:r>
              <w:rPr>
                <w:rFonts w:asciiTheme="minorHAnsi" w:eastAsia="Calibri" w:hAnsiTheme="minorHAnsi" w:cstheme="minorHAnsi"/>
              </w:rPr>
              <w:t>ing</w:t>
            </w:r>
            <w:r w:rsidRPr="00927DF8">
              <w:rPr>
                <w:rFonts w:asciiTheme="minorHAnsi" w:eastAsia="Calibri" w:hAnsiTheme="minorHAnsi" w:cstheme="minorHAnsi"/>
              </w:rPr>
              <w:t xml:space="preserve"> advice and opinions on topics of discussion </w:t>
            </w:r>
          </w:p>
          <w:p w14:paraId="2A09F9F6" w14:textId="3C49D2F2" w:rsidR="00D42043" w:rsidRPr="00C77FF5" w:rsidRDefault="00D42043" w:rsidP="00D42043">
            <w:pPr>
              <w:pStyle w:val="ListParagraph"/>
              <w:numPr>
                <w:ilvl w:val="0"/>
                <w:numId w:val="28"/>
              </w:numPr>
              <w:spacing w:before="60" w:after="60" w:line="276" w:lineRule="auto"/>
              <w:rPr>
                <w:rFonts w:asciiTheme="minorHAnsi" w:eastAsia="Calibri" w:hAnsiTheme="minorHAnsi" w:cstheme="minorHAnsi"/>
              </w:rPr>
            </w:pPr>
            <w:r>
              <w:rPr>
                <w:rFonts w:asciiTheme="minorHAnsi" w:eastAsia="Calibri" w:hAnsiTheme="minorHAnsi" w:cstheme="minorHAnsi"/>
              </w:rPr>
              <w:t>Always t</w:t>
            </w:r>
            <w:r w:rsidRPr="00927DF8">
              <w:rPr>
                <w:rFonts w:asciiTheme="minorHAnsi" w:eastAsia="Calibri" w:hAnsiTheme="minorHAnsi" w:cstheme="minorHAnsi"/>
              </w:rPr>
              <w:t xml:space="preserve">reat others with respect, dignity and courtesy. </w:t>
            </w:r>
          </w:p>
        </w:tc>
      </w:tr>
      <w:tr w:rsidR="00D42043" w:rsidRPr="00A506D1" w14:paraId="0D75BDB1" w14:textId="77777777" w:rsidTr="00C574E2">
        <w:tc>
          <w:tcPr>
            <w:tcW w:w="2097" w:type="dxa"/>
          </w:tcPr>
          <w:p w14:paraId="022E937C" w14:textId="77777777" w:rsidR="00D42043" w:rsidRPr="00D10F05" w:rsidRDefault="00D42043" w:rsidP="00D42043">
            <w:pPr>
              <w:spacing w:before="60" w:after="60" w:line="276" w:lineRule="auto"/>
              <w:rPr>
                <w:rFonts w:asciiTheme="minorHAnsi" w:hAnsiTheme="minorHAnsi" w:cstheme="minorHAnsi"/>
                <w:b/>
              </w:rPr>
            </w:pPr>
            <w:r w:rsidRPr="00D10F05">
              <w:rPr>
                <w:rFonts w:asciiTheme="minorHAnsi" w:hAnsiTheme="minorHAnsi" w:cstheme="minorHAnsi"/>
                <w:b/>
              </w:rPr>
              <w:t>Conflict</w:t>
            </w:r>
            <w:r>
              <w:rPr>
                <w:rFonts w:asciiTheme="minorHAnsi" w:hAnsiTheme="minorHAnsi" w:cstheme="minorHAnsi"/>
                <w:b/>
              </w:rPr>
              <w:t>s</w:t>
            </w:r>
            <w:r w:rsidRPr="00D10F05">
              <w:rPr>
                <w:rFonts w:asciiTheme="minorHAnsi" w:hAnsiTheme="minorHAnsi" w:cstheme="minorHAnsi"/>
                <w:b/>
              </w:rPr>
              <w:t xml:space="preserve"> of interest</w:t>
            </w:r>
          </w:p>
        </w:tc>
        <w:tc>
          <w:tcPr>
            <w:tcW w:w="6975" w:type="dxa"/>
          </w:tcPr>
          <w:p w14:paraId="4FDCAB40" w14:textId="772E6D85" w:rsidR="00D42043" w:rsidRDefault="00D42043" w:rsidP="00D42043">
            <w:pPr>
              <w:pStyle w:val="ListParagraph"/>
              <w:spacing w:before="60" w:after="60" w:line="276" w:lineRule="auto"/>
              <w:ind w:left="0"/>
              <w:contextualSpacing w:val="0"/>
              <w:rPr>
                <w:rFonts w:asciiTheme="minorHAnsi" w:hAnsiTheme="minorHAnsi" w:cstheme="minorHAnsi"/>
                <w:spacing w:val="2"/>
              </w:rPr>
            </w:pPr>
            <w:r w:rsidRPr="00D10F05">
              <w:rPr>
                <w:rFonts w:asciiTheme="minorHAnsi" w:hAnsiTheme="minorHAnsi" w:cstheme="minorHAnsi"/>
                <w:spacing w:val="2"/>
              </w:rPr>
              <w:t xml:space="preserve">All members of the Committee </w:t>
            </w:r>
            <w:r>
              <w:rPr>
                <w:rFonts w:asciiTheme="minorHAnsi" w:hAnsiTheme="minorHAnsi" w:cstheme="minorHAnsi"/>
                <w:spacing w:val="2"/>
              </w:rPr>
              <w:t>must</w:t>
            </w:r>
            <w:r w:rsidRPr="00D10F05">
              <w:rPr>
                <w:rFonts w:asciiTheme="minorHAnsi" w:hAnsiTheme="minorHAnsi" w:cstheme="minorHAnsi"/>
                <w:spacing w:val="2"/>
              </w:rPr>
              <w:t xml:space="preserve"> avoid any conflict of interest in relation to their participation in discussion, provisio</w:t>
            </w:r>
            <w:r>
              <w:rPr>
                <w:rFonts w:asciiTheme="minorHAnsi" w:hAnsiTheme="minorHAnsi" w:cstheme="minorHAnsi"/>
                <w:spacing w:val="2"/>
              </w:rPr>
              <w:t>n of advice or contribution to the making of recommendations.</w:t>
            </w:r>
          </w:p>
          <w:p w14:paraId="5FA2A0B9" w14:textId="77777777" w:rsidR="00D42043" w:rsidRDefault="00D42043" w:rsidP="00D42043">
            <w:pPr>
              <w:pStyle w:val="ListParagraph"/>
              <w:spacing w:before="60" w:after="60" w:line="276" w:lineRule="auto"/>
              <w:ind w:left="0"/>
              <w:contextualSpacing w:val="0"/>
              <w:rPr>
                <w:rFonts w:asciiTheme="minorHAnsi" w:hAnsiTheme="minorHAnsi" w:cstheme="minorHAnsi"/>
                <w:spacing w:val="2"/>
              </w:rPr>
            </w:pPr>
            <w:r w:rsidRPr="00D10F05">
              <w:rPr>
                <w:rFonts w:asciiTheme="minorHAnsi" w:hAnsiTheme="minorHAnsi" w:cstheme="minorHAnsi"/>
                <w:spacing w:val="2"/>
              </w:rPr>
              <w:t xml:space="preserve">This includes the requirement to declare any </w:t>
            </w:r>
            <w:r>
              <w:rPr>
                <w:rFonts w:asciiTheme="minorHAnsi" w:hAnsiTheme="minorHAnsi" w:cstheme="minorHAnsi"/>
                <w:spacing w:val="2"/>
              </w:rPr>
              <w:t>real, potential or perceived conflict of interest,</w:t>
            </w:r>
            <w:r w:rsidRPr="00D10F05">
              <w:rPr>
                <w:rFonts w:asciiTheme="minorHAnsi" w:hAnsiTheme="minorHAnsi" w:cstheme="minorHAnsi"/>
                <w:spacing w:val="2"/>
              </w:rPr>
              <w:t xml:space="preserve"> absent oneself from the part of a</w:t>
            </w:r>
            <w:r>
              <w:rPr>
                <w:rFonts w:asciiTheme="minorHAnsi" w:hAnsiTheme="minorHAnsi" w:cstheme="minorHAnsi"/>
                <w:spacing w:val="2"/>
              </w:rPr>
              <w:t>ny</w:t>
            </w:r>
            <w:r w:rsidRPr="00D10F05">
              <w:rPr>
                <w:rFonts w:asciiTheme="minorHAnsi" w:hAnsiTheme="minorHAnsi" w:cstheme="minorHAnsi"/>
                <w:spacing w:val="2"/>
              </w:rPr>
              <w:t xml:space="preserve"> meeting considering any relevant matter</w:t>
            </w:r>
            <w:r>
              <w:rPr>
                <w:rFonts w:asciiTheme="minorHAnsi" w:hAnsiTheme="minorHAnsi" w:cstheme="minorHAnsi"/>
                <w:spacing w:val="2"/>
              </w:rPr>
              <w:t xml:space="preserve"> and not attempt outside the meeting to influence the decision or the action to be taken following it</w:t>
            </w:r>
            <w:r w:rsidRPr="00D10F05">
              <w:rPr>
                <w:rFonts w:asciiTheme="minorHAnsi" w:hAnsiTheme="minorHAnsi" w:cstheme="minorHAnsi"/>
                <w:spacing w:val="2"/>
              </w:rPr>
              <w:t>.</w:t>
            </w:r>
          </w:p>
          <w:p w14:paraId="5301F736" w14:textId="14E8C643" w:rsidR="00D42043" w:rsidRPr="00D10F05" w:rsidRDefault="00D42043" w:rsidP="00D42043">
            <w:pPr>
              <w:pStyle w:val="ListParagraph"/>
              <w:spacing w:before="60" w:after="60" w:line="276" w:lineRule="auto"/>
              <w:ind w:left="0"/>
              <w:contextualSpacing w:val="0"/>
              <w:rPr>
                <w:rFonts w:asciiTheme="minorHAnsi" w:eastAsia="Calibri" w:hAnsiTheme="minorHAnsi" w:cstheme="minorHAnsi"/>
              </w:rPr>
            </w:pPr>
            <w:r>
              <w:rPr>
                <w:rFonts w:asciiTheme="minorHAnsi" w:hAnsiTheme="minorHAnsi" w:cstheme="minorHAnsi"/>
                <w:spacing w:val="2"/>
              </w:rPr>
              <w:lastRenderedPageBreak/>
              <w:t xml:space="preserve">See </w:t>
            </w:r>
            <w:r w:rsidRPr="004F2774">
              <w:rPr>
                <w:rFonts w:asciiTheme="minorHAnsi" w:hAnsiTheme="minorHAnsi" w:cstheme="minorHAnsi"/>
                <w:b/>
                <w:spacing w:val="2"/>
              </w:rPr>
              <w:t xml:space="preserve">Attachment </w:t>
            </w:r>
            <w:r>
              <w:rPr>
                <w:rFonts w:asciiTheme="minorHAnsi" w:hAnsiTheme="minorHAnsi" w:cstheme="minorHAnsi"/>
                <w:b/>
                <w:spacing w:val="2"/>
              </w:rPr>
              <w:t>5</w:t>
            </w:r>
            <w:r>
              <w:rPr>
                <w:rFonts w:asciiTheme="minorHAnsi" w:hAnsiTheme="minorHAnsi" w:cstheme="minorHAnsi"/>
                <w:spacing w:val="2"/>
              </w:rPr>
              <w:t xml:space="preserve"> for further guidance on managing conflicts of interest. </w:t>
            </w:r>
          </w:p>
        </w:tc>
      </w:tr>
      <w:tr w:rsidR="00D42043" w:rsidRPr="00A506D1" w14:paraId="2B6D8BF5" w14:textId="77777777" w:rsidTr="00681DE8">
        <w:tc>
          <w:tcPr>
            <w:tcW w:w="2097" w:type="dxa"/>
          </w:tcPr>
          <w:p w14:paraId="78FAF86D" w14:textId="77777777" w:rsidR="00D42043" w:rsidRPr="00C77FF5" w:rsidRDefault="00D42043" w:rsidP="00D42043">
            <w:pPr>
              <w:spacing w:before="60" w:after="60" w:line="276" w:lineRule="auto"/>
              <w:rPr>
                <w:rFonts w:asciiTheme="minorHAnsi" w:hAnsiTheme="minorHAnsi" w:cstheme="minorHAnsi"/>
                <w:b/>
                <w:highlight w:val="green"/>
              </w:rPr>
            </w:pPr>
            <w:r w:rsidRPr="008C7B7C">
              <w:rPr>
                <w:rFonts w:asciiTheme="minorHAnsi" w:hAnsiTheme="minorHAnsi" w:cstheme="minorHAnsi"/>
                <w:b/>
              </w:rPr>
              <w:lastRenderedPageBreak/>
              <w:t>Decision making</w:t>
            </w:r>
          </w:p>
        </w:tc>
        <w:tc>
          <w:tcPr>
            <w:tcW w:w="6975" w:type="dxa"/>
          </w:tcPr>
          <w:p w14:paraId="4F197897" w14:textId="792E09DA" w:rsidR="00D42043" w:rsidRDefault="00D42043" w:rsidP="00D42043">
            <w:pPr>
              <w:pStyle w:val="ListParagraph"/>
              <w:spacing w:before="60" w:after="60" w:line="276" w:lineRule="auto"/>
              <w:ind w:left="0"/>
              <w:contextualSpacing w:val="0"/>
              <w:rPr>
                <w:rFonts w:asciiTheme="minorHAnsi" w:eastAsia="Calibri" w:hAnsiTheme="minorHAnsi" w:cstheme="minorHAnsi"/>
              </w:rPr>
            </w:pPr>
            <w:r>
              <w:rPr>
                <w:rFonts w:asciiTheme="minorHAnsi" w:eastAsia="Calibri" w:hAnsiTheme="minorHAnsi" w:cstheme="minorHAnsi"/>
              </w:rPr>
              <w:t>Recommendations</w:t>
            </w:r>
            <w:r w:rsidRPr="00D10F05">
              <w:rPr>
                <w:rFonts w:asciiTheme="minorHAnsi" w:eastAsia="Calibri" w:hAnsiTheme="minorHAnsi" w:cstheme="minorHAnsi"/>
              </w:rPr>
              <w:t xml:space="preserve"> </w:t>
            </w:r>
            <w:r>
              <w:rPr>
                <w:rFonts w:asciiTheme="minorHAnsi" w:eastAsia="Calibri" w:hAnsiTheme="minorHAnsi" w:cstheme="minorHAnsi"/>
              </w:rPr>
              <w:t>of the Committee will usually be taken on a consensus basis as determined by the Chairperson.</w:t>
            </w:r>
          </w:p>
          <w:p w14:paraId="1F341099" w14:textId="06A9CEFD" w:rsidR="00D42043" w:rsidRPr="00C77FF5" w:rsidRDefault="00D42043" w:rsidP="00D42043">
            <w:pPr>
              <w:pStyle w:val="ListParagraph"/>
              <w:spacing w:before="60" w:after="60" w:line="276" w:lineRule="auto"/>
              <w:ind w:left="0"/>
              <w:contextualSpacing w:val="0"/>
              <w:rPr>
                <w:rFonts w:asciiTheme="minorHAnsi" w:eastAsia="Calibri" w:hAnsiTheme="minorHAnsi" w:cstheme="minorHAnsi"/>
              </w:rPr>
            </w:pPr>
            <w:r>
              <w:rPr>
                <w:rFonts w:asciiTheme="minorHAnsi" w:eastAsia="Calibri" w:hAnsiTheme="minorHAnsi" w:cstheme="minorHAnsi"/>
              </w:rPr>
              <w:t>A</w:t>
            </w:r>
            <w:r w:rsidRPr="00D10F05">
              <w:rPr>
                <w:rFonts w:asciiTheme="minorHAnsi" w:eastAsia="Calibri" w:hAnsiTheme="minorHAnsi" w:cstheme="minorHAnsi"/>
              </w:rPr>
              <w:t xml:space="preserve">ny </w:t>
            </w:r>
            <w:r>
              <w:rPr>
                <w:rFonts w:asciiTheme="minorHAnsi" w:eastAsia="Calibri" w:hAnsiTheme="minorHAnsi" w:cstheme="minorHAnsi"/>
              </w:rPr>
              <w:t xml:space="preserve">Committee </w:t>
            </w:r>
            <w:r w:rsidRPr="00D10F05">
              <w:rPr>
                <w:rFonts w:asciiTheme="minorHAnsi" w:eastAsia="Calibri" w:hAnsiTheme="minorHAnsi" w:cstheme="minorHAnsi"/>
              </w:rPr>
              <w:t>member may request the Chair</w:t>
            </w:r>
            <w:r>
              <w:rPr>
                <w:rFonts w:asciiTheme="minorHAnsi" w:eastAsia="Calibri" w:hAnsiTheme="minorHAnsi" w:cstheme="minorHAnsi"/>
              </w:rPr>
              <w:t xml:space="preserve">person </w:t>
            </w:r>
            <w:r w:rsidRPr="00D10F05">
              <w:rPr>
                <w:rFonts w:asciiTheme="minorHAnsi" w:eastAsia="Calibri" w:hAnsiTheme="minorHAnsi" w:cstheme="minorHAnsi"/>
              </w:rPr>
              <w:t>to call for a vote</w:t>
            </w:r>
            <w:r>
              <w:rPr>
                <w:rFonts w:asciiTheme="minorHAnsi" w:eastAsia="Calibri" w:hAnsiTheme="minorHAnsi" w:cstheme="minorHAnsi"/>
              </w:rPr>
              <w:t>, with the determination to endorse a Committee recommendation, to be made by</w:t>
            </w:r>
            <w:r w:rsidRPr="00D10F05">
              <w:rPr>
                <w:rFonts w:asciiTheme="minorHAnsi" w:eastAsia="Calibri" w:hAnsiTheme="minorHAnsi" w:cstheme="minorHAnsi"/>
              </w:rPr>
              <w:t xml:space="preserve"> a simple majority</w:t>
            </w:r>
            <w:r>
              <w:rPr>
                <w:rFonts w:asciiTheme="minorHAnsi" w:eastAsia="Calibri" w:hAnsiTheme="minorHAnsi" w:cstheme="minorHAnsi"/>
              </w:rPr>
              <w:t>.</w:t>
            </w:r>
          </w:p>
        </w:tc>
      </w:tr>
      <w:tr w:rsidR="00D42043" w:rsidRPr="00A506D1" w14:paraId="01B1AF65" w14:textId="77777777" w:rsidTr="00C574E2">
        <w:tc>
          <w:tcPr>
            <w:tcW w:w="2097" w:type="dxa"/>
          </w:tcPr>
          <w:p w14:paraId="249F0FB2" w14:textId="77777777" w:rsidR="00D42043" w:rsidRPr="00D10F05" w:rsidRDefault="00D42043" w:rsidP="00D42043">
            <w:pPr>
              <w:spacing w:before="60" w:after="60" w:line="276" w:lineRule="auto"/>
              <w:rPr>
                <w:rFonts w:asciiTheme="minorHAnsi" w:hAnsiTheme="minorHAnsi" w:cstheme="minorHAnsi"/>
                <w:b/>
              </w:rPr>
            </w:pPr>
            <w:r w:rsidRPr="00D10F05">
              <w:rPr>
                <w:rFonts w:asciiTheme="minorHAnsi" w:hAnsiTheme="minorHAnsi" w:cstheme="minorHAnsi"/>
                <w:b/>
              </w:rPr>
              <w:t>Financial management</w:t>
            </w:r>
          </w:p>
        </w:tc>
        <w:tc>
          <w:tcPr>
            <w:tcW w:w="6975" w:type="dxa"/>
          </w:tcPr>
          <w:p w14:paraId="0529E367" w14:textId="4A85EB04" w:rsidR="00D42043" w:rsidRPr="001F4A43" w:rsidRDefault="00D42043" w:rsidP="00D42043">
            <w:pPr>
              <w:pStyle w:val="ListParagraph"/>
              <w:spacing w:before="60" w:after="60" w:line="276" w:lineRule="auto"/>
              <w:ind w:left="0"/>
              <w:contextualSpacing w:val="0"/>
              <w:rPr>
                <w:rFonts w:asciiTheme="minorHAnsi" w:eastAsia="Calibri" w:hAnsiTheme="minorHAnsi" w:cstheme="minorHAnsi"/>
              </w:rPr>
            </w:pPr>
            <w:r w:rsidRPr="001F4A43">
              <w:rPr>
                <w:rFonts w:asciiTheme="minorHAnsi" w:eastAsia="Calibri" w:hAnsiTheme="minorHAnsi" w:cstheme="minorHAnsi"/>
              </w:rPr>
              <w:t>Funds raised by or donated to the Friends of Aileu shall be held in the M</w:t>
            </w:r>
            <w:r>
              <w:rPr>
                <w:rFonts w:asciiTheme="minorHAnsi" w:eastAsia="Calibri" w:hAnsiTheme="minorHAnsi" w:cstheme="minorHAnsi"/>
              </w:rPr>
              <w:t>erri-bek</w:t>
            </w:r>
            <w:r w:rsidRPr="001F4A43">
              <w:rPr>
                <w:rFonts w:asciiTheme="minorHAnsi" w:eastAsia="Calibri" w:hAnsiTheme="minorHAnsi" w:cstheme="minorHAnsi"/>
              </w:rPr>
              <w:t xml:space="preserve"> City Council bank account and managed according to Council’s policies and procedures.</w:t>
            </w:r>
          </w:p>
          <w:p w14:paraId="3305A1B0" w14:textId="15E22A72" w:rsidR="00D42043" w:rsidRPr="001F4A43" w:rsidRDefault="00D42043" w:rsidP="00D42043">
            <w:pPr>
              <w:pStyle w:val="ListParagraph"/>
              <w:spacing w:before="60" w:after="60" w:line="276" w:lineRule="auto"/>
              <w:ind w:left="0"/>
              <w:contextualSpacing w:val="0"/>
              <w:rPr>
                <w:rFonts w:asciiTheme="minorHAnsi" w:hAnsiTheme="minorHAnsi" w:cstheme="minorHAnsi"/>
                <w:spacing w:val="2"/>
              </w:rPr>
            </w:pPr>
            <w:r w:rsidRPr="001F4A43">
              <w:rPr>
                <w:rFonts w:asciiTheme="minorHAnsi" w:eastAsia="Calibri" w:hAnsiTheme="minorHAnsi" w:cstheme="minorHAnsi"/>
              </w:rPr>
              <w:t xml:space="preserve">Such funds will be expended to support </w:t>
            </w:r>
            <w:r>
              <w:rPr>
                <w:rFonts w:asciiTheme="minorHAnsi" w:eastAsia="Calibri" w:hAnsiTheme="minorHAnsi" w:cstheme="minorHAnsi"/>
              </w:rPr>
              <w:t xml:space="preserve">agreed </w:t>
            </w:r>
            <w:r w:rsidRPr="001F4A43">
              <w:rPr>
                <w:rFonts w:asciiTheme="minorHAnsi" w:eastAsia="Calibri" w:hAnsiTheme="minorHAnsi" w:cstheme="minorHAnsi"/>
              </w:rPr>
              <w:t>programs, projects or activities</w:t>
            </w:r>
            <w:r>
              <w:rPr>
                <w:rFonts w:asciiTheme="minorHAnsi" w:eastAsia="Calibri" w:hAnsiTheme="minorHAnsi" w:cstheme="minorHAnsi"/>
              </w:rPr>
              <w:t>,</w:t>
            </w:r>
            <w:r w:rsidRPr="001F4A43">
              <w:rPr>
                <w:rFonts w:asciiTheme="minorHAnsi" w:eastAsia="Calibri" w:hAnsiTheme="minorHAnsi" w:cstheme="minorHAnsi"/>
              </w:rPr>
              <w:t xml:space="preserve"> </w:t>
            </w:r>
            <w:r>
              <w:rPr>
                <w:rFonts w:asciiTheme="minorHAnsi" w:eastAsia="Calibri" w:hAnsiTheme="minorHAnsi" w:cstheme="minorHAnsi"/>
              </w:rPr>
              <w:t xml:space="preserve">consistent with the Friends of Aileu Strategy Plan, </w:t>
            </w:r>
            <w:r w:rsidRPr="001F4A43">
              <w:rPr>
                <w:rFonts w:asciiTheme="minorHAnsi" w:eastAsia="Calibri" w:hAnsiTheme="minorHAnsi" w:cstheme="minorHAnsi"/>
              </w:rPr>
              <w:t>considering recomme</w:t>
            </w:r>
            <w:r>
              <w:rPr>
                <w:rFonts w:asciiTheme="minorHAnsi" w:eastAsia="Calibri" w:hAnsiTheme="minorHAnsi" w:cstheme="minorHAnsi"/>
              </w:rPr>
              <w:t>ndations by the Project Officer and</w:t>
            </w:r>
            <w:r w:rsidRPr="001F4A43">
              <w:rPr>
                <w:rFonts w:asciiTheme="minorHAnsi" w:eastAsia="Calibri" w:hAnsiTheme="minorHAnsi" w:cstheme="minorHAnsi"/>
              </w:rPr>
              <w:t xml:space="preserve"> approv</w:t>
            </w:r>
            <w:r>
              <w:rPr>
                <w:rFonts w:asciiTheme="minorHAnsi" w:eastAsia="Calibri" w:hAnsiTheme="minorHAnsi" w:cstheme="minorHAnsi"/>
              </w:rPr>
              <w:t>als</w:t>
            </w:r>
            <w:r w:rsidRPr="001F4A43">
              <w:rPr>
                <w:rFonts w:asciiTheme="minorHAnsi" w:eastAsia="Calibri" w:hAnsiTheme="minorHAnsi" w:cstheme="minorHAnsi"/>
              </w:rPr>
              <w:t xml:space="preserve"> in accordance with M</w:t>
            </w:r>
            <w:r>
              <w:rPr>
                <w:rFonts w:asciiTheme="minorHAnsi" w:eastAsia="Calibri" w:hAnsiTheme="minorHAnsi" w:cstheme="minorHAnsi"/>
              </w:rPr>
              <w:t>erri-bek</w:t>
            </w:r>
            <w:r w:rsidRPr="001F4A43">
              <w:rPr>
                <w:rFonts w:asciiTheme="minorHAnsi" w:eastAsia="Calibri" w:hAnsiTheme="minorHAnsi" w:cstheme="minorHAnsi"/>
              </w:rPr>
              <w:t xml:space="preserve"> City Council delegations, policies and procedures.</w:t>
            </w:r>
          </w:p>
          <w:p w14:paraId="7A18AA69" w14:textId="77777777" w:rsidR="00D42043" w:rsidRPr="001F4A43" w:rsidRDefault="00D42043" w:rsidP="00D42043">
            <w:pPr>
              <w:spacing w:before="60" w:after="60" w:line="276" w:lineRule="auto"/>
              <w:rPr>
                <w:rFonts w:asciiTheme="minorHAnsi" w:hAnsiTheme="minorHAnsi" w:cstheme="minorHAnsi"/>
                <w:spacing w:val="2"/>
              </w:rPr>
            </w:pPr>
            <w:r w:rsidRPr="001F4A43">
              <w:rPr>
                <w:rFonts w:asciiTheme="minorHAnsi" w:hAnsiTheme="minorHAnsi" w:cstheme="minorHAnsi"/>
                <w:spacing w:val="2"/>
              </w:rPr>
              <w:t xml:space="preserve">The Project </w:t>
            </w:r>
            <w:r>
              <w:rPr>
                <w:rFonts w:asciiTheme="minorHAnsi" w:hAnsiTheme="minorHAnsi" w:cstheme="minorHAnsi"/>
                <w:spacing w:val="2"/>
              </w:rPr>
              <w:t>Officer’s recommendations shall take into account:</w:t>
            </w:r>
          </w:p>
          <w:p w14:paraId="1F4E774E" w14:textId="77777777" w:rsidR="00D42043" w:rsidRDefault="00D42043" w:rsidP="00D42043">
            <w:pPr>
              <w:pStyle w:val="ListParagraph"/>
              <w:numPr>
                <w:ilvl w:val="0"/>
                <w:numId w:val="7"/>
              </w:numPr>
              <w:spacing w:before="60" w:after="60" w:line="276" w:lineRule="auto"/>
              <w:rPr>
                <w:rFonts w:asciiTheme="minorHAnsi" w:hAnsiTheme="minorHAnsi" w:cstheme="minorHAnsi"/>
                <w:spacing w:val="2"/>
              </w:rPr>
            </w:pPr>
            <w:r w:rsidRPr="001F4A43">
              <w:rPr>
                <w:rFonts w:asciiTheme="minorHAnsi" w:hAnsiTheme="minorHAnsi" w:cstheme="minorHAnsi"/>
                <w:spacing w:val="2"/>
              </w:rPr>
              <w:t xml:space="preserve">Input from the Friends of Aileu Community Committee </w:t>
            </w:r>
          </w:p>
          <w:p w14:paraId="2043BA3D" w14:textId="6B974CCC" w:rsidR="00D42043" w:rsidRPr="00FE4E1F" w:rsidRDefault="00D42043" w:rsidP="00D42043">
            <w:pPr>
              <w:pStyle w:val="ListParagraph"/>
              <w:numPr>
                <w:ilvl w:val="0"/>
                <w:numId w:val="7"/>
              </w:numPr>
              <w:spacing w:before="60" w:after="60" w:line="276" w:lineRule="auto"/>
              <w:rPr>
                <w:rFonts w:asciiTheme="minorHAnsi" w:hAnsiTheme="minorHAnsi" w:cstheme="minorHAnsi"/>
                <w:spacing w:val="2"/>
              </w:rPr>
            </w:pPr>
            <w:r w:rsidRPr="00FE4E1F">
              <w:rPr>
                <w:rFonts w:asciiTheme="minorHAnsi" w:hAnsiTheme="minorHAnsi" w:cstheme="minorHAnsi"/>
                <w:spacing w:val="2"/>
              </w:rPr>
              <w:t>Alignment of the proposal with priorities for Aileu identified in consultation with the Aileu Municipal Administration</w:t>
            </w:r>
            <w:r>
              <w:rPr>
                <w:rFonts w:asciiTheme="minorHAnsi" w:hAnsiTheme="minorHAnsi" w:cstheme="minorHAnsi"/>
                <w:spacing w:val="2"/>
              </w:rPr>
              <w:t xml:space="preserve"> and Aileu Friendship Commission</w:t>
            </w:r>
            <w:r w:rsidRPr="00FE4E1F">
              <w:rPr>
                <w:rFonts w:asciiTheme="minorHAnsi" w:hAnsiTheme="minorHAnsi" w:cstheme="minorHAnsi"/>
                <w:spacing w:val="2"/>
              </w:rPr>
              <w:t xml:space="preserve">, </w:t>
            </w:r>
            <w:r w:rsidRPr="00FE4E1F">
              <w:rPr>
                <w:rFonts w:asciiTheme="minorHAnsi" w:hAnsiTheme="minorHAnsi" w:cstheme="minorHAnsi"/>
              </w:rPr>
              <w:t xml:space="preserve">in collaboration with </w:t>
            </w:r>
            <w:r>
              <w:rPr>
                <w:rFonts w:asciiTheme="minorHAnsi" w:hAnsiTheme="minorHAnsi" w:cstheme="minorHAnsi"/>
              </w:rPr>
              <w:t xml:space="preserve">relevant </w:t>
            </w:r>
            <w:r w:rsidRPr="00FE4E1F">
              <w:rPr>
                <w:rFonts w:asciiTheme="minorHAnsi" w:hAnsiTheme="minorHAnsi" w:cstheme="minorHAnsi"/>
              </w:rPr>
              <w:t>government, non-government and community organisations in Aileu</w:t>
            </w:r>
            <w:r>
              <w:rPr>
                <w:rFonts w:asciiTheme="minorHAnsi" w:hAnsiTheme="minorHAnsi" w:cstheme="minorHAnsi"/>
              </w:rPr>
              <w:t xml:space="preserve"> and Timor-Leste</w:t>
            </w:r>
          </w:p>
          <w:p w14:paraId="614C73E6" w14:textId="266A12E4" w:rsidR="00D42043" w:rsidRPr="00D10F05" w:rsidRDefault="00D42043" w:rsidP="00D42043">
            <w:pPr>
              <w:pStyle w:val="ListParagraph"/>
              <w:numPr>
                <w:ilvl w:val="0"/>
                <w:numId w:val="7"/>
              </w:numPr>
              <w:spacing w:before="60" w:after="60" w:line="276" w:lineRule="auto"/>
              <w:rPr>
                <w:rFonts w:asciiTheme="minorHAnsi" w:hAnsiTheme="minorHAnsi" w:cstheme="minorHAnsi"/>
                <w:spacing w:val="2"/>
              </w:rPr>
            </w:pPr>
            <w:r w:rsidRPr="00D10F05">
              <w:rPr>
                <w:rFonts w:asciiTheme="minorHAnsi" w:hAnsiTheme="minorHAnsi" w:cstheme="minorHAnsi"/>
                <w:spacing w:val="2"/>
              </w:rPr>
              <w:t>A</w:t>
            </w:r>
            <w:r>
              <w:rPr>
                <w:rFonts w:asciiTheme="minorHAnsi" w:hAnsiTheme="minorHAnsi" w:cstheme="minorHAnsi"/>
                <w:spacing w:val="2"/>
              </w:rPr>
              <w:t xml:space="preserve">n assessment of the </w:t>
            </w:r>
            <w:r w:rsidRPr="00D10F05">
              <w:rPr>
                <w:rFonts w:asciiTheme="minorHAnsi" w:hAnsiTheme="minorHAnsi" w:cstheme="minorHAnsi"/>
                <w:spacing w:val="2"/>
              </w:rPr>
              <w:t>project plan and budget submission prepared by the implementing organisation</w:t>
            </w:r>
            <w:r>
              <w:rPr>
                <w:rFonts w:asciiTheme="minorHAnsi" w:hAnsiTheme="minorHAnsi" w:cstheme="minorHAnsi"/>
                <w:spacing w:val="2"/>
              </w:rPr>
              <w:t>,</w:t>
            </w:r>
            <w:r w:rsidRPr="00D10F05">
              <w:rPr>
                <w:rFonts w:asciiTheme="minorHAnsi" w:hAnsiTheme="minorHAnsi" w:cstheme="minorHAnsi"/>
                <w:spacing w:val="2"/>
              </w:rPr>
              <w:t xml:space="preserve"> e.g.: government, non-government or community organisation based in or working in Aileu, or providing services for the benefit of Aileu</w:t>
            </w:r>
          </w:p>
          <w:p w14:paraId="4D07322B" w14:textId="77777777" w:rsidR="00D42043" w:rsidRPr="00D10F05" w:rsidRDefault="00D42043" w:rsidP="00D42043">
            <w:pPr>
              <w:pStyle w:val="ListParagraph"/>
              <w:numPr>
                <w:ilvl w:val="0"/>
                <w:numId w:val="7"/>
              </w:numPr>
              <w:spacing w:before="60" w:after="60" w:line="276" w:lineRule="auto"/>
              <w:rPr>
                <w:rFonts w:asciiTheme="minorHAnsi" w:hAnsiTheme="minorHAnsi" w:cstheme="minorHAnsi"/>
                <w:spacing w:val="2"/>
              </w:rPr>
            </w:pPr>
            <w:r w:rsidRPr="00D10F05">
              <w:rPr>
                <w:rFonts w:asciiTheme="minorHAnsi" w:hAnsiTheme="minorHAnsi" w:cstheme="minorHAnsi"/>
                <w:spacing w:val="2"/>
              </w:rPr>
              <w:t>Information available on the implementing organisation’s capacity to deliver value for money in a transparent and accountable way</w:t>
            </w:r>
          </w:p>
          <w:p w14:paraId="281C7FE0" w14:textId="77777777" w:rsidR="00D42043" w:rsidRPr="00D10F05" w:rsidRDefault="00D42043" w:rsidP="00D42043">
            <w:pPr>
              <w:pStyle w:val="ListParagraph"/>
              <w:numPr>
                <w:ilvl w:val="0"/>
                <w:numId w:val="7"/>
              </w:numPr>
              <w:spacing w:before="60" w:after="60" w:line="276" w:lineRule="auto"/>
              <w:rPr>
                <w:rFonts w:asciiTheme="minorHAnsi" w:hAnsiTheme="minorHAnsi" w:cstheme="minorHAnsi"/>
                <w:spacing w:val="2"/>
              </w:rPr>
            </w:pPr>
            <w:r w:rsidRPr="00D10F05">
              <w:rPr>
                <w:rFonts w:asciiTheme="minorHAnsi" w:hAnsiTheme="minorHAnsi" w:cstheme="minorHAnsi"/>
                <w:spacing w:val="2"/>
              </w:rPr>
              <w:t>Endorsement of the project plan and budget submission by the Aileu Municipal Administration or Aileu Friendship Commission</w:t>
            </w:r>
          </w:p>
          <w:p w14:paraId="68628F90" w14:textId="77777777" w:rsidR="00D42043" w:rsidRPr="00D10F05" w:rsidRDefault="00D42043" w:rsidP="00D42043">
            <w:pPr>
              <w:pStyle w:val="ListParagraph"/>
              <w:numPr>
                <w:ilvl w:val="0"/>
                <w:numId w:val="7"/>
              </w:numPr>
              <w:spacing w:before="60" w:after="60" w:line="276" w:lineRule="auto"/>
              <w:rPr>
                <w:rFonts w:asciiTheme="minorHAnsi" w:eastAsia="Calibri" w:hAnsiTheme="minorHAnsi" w:cstheme="minorHAnsi"/>
              </w:rPr>
            </w:pPr>
            <w:r w:rsidRPr="00D10F05">
              <w:rPr>
                <w:rFonts w:asciiTheme="minorHAnsi" w:hAnsiTheme="minorHAnsi" w:cstheme="minorHAnsi"/>
                <w:spacing w:val="2"/>
              </w:rPr>
              <w:t>Any general or specific purpose for which funds were raised or donated, including as defined or requested by local partner organisations.</w:t>
            </w:r>
          </w:p>
          <w:p w14:paraId="282A6354" w14:textId="2EB67066" w:rsidR="00D42043" w:rsidRPr="00D10F05" w:rsidRDefault="00D42043" w:rsidP="00D42043">
            <w:pPr>
              <w:pStyle w:val="ListParagraph"/>
              <w:spacing w:before="60" w:after="60" w:line="276" w:lineRule="auto"/>
              <w:ind w:left="0"/>
              <w:contextualSpacing w:val="0"/>
              <w:rPr>
                <w:rFonts w:asciiTheme="minorHAnsi" w:hAnsiTheme="minorHAnsi" w:cstheme="minorHAnsi"/>
                <w:spacing w:val="2"/>
              </w:rPr>
            </w:pPr>
            <w:r w:rsidRPr="00D10F05">
              <w:rPr>
                <w:rFonts w:asciiTheme="minorHAnsi" w:eastAsia="Calibri" w:hAnsiTheme="minorHAnsi" w:cstheme="minorHAnsi"/>
              </w:rPr>
              <w:t>The Project Officer will manage a budget of income and expenditure relating to fundraising and donations and will provide regu</w:t>
            </w:r>
            <w:r>
              <w:rPr>
                <w:rFonts w:asciiTheme="minorHAnsi" w:eastAsia="Calibri" w:hAnsiTheme="minorHAnsi" w:cstheme="minorHAnsi"/>
              </w:rPr>
              <w:t>lar reports to the Committee. The Friends of Aileu Annual Report will also include a financial statement.</w:t>
            </w:r>
          </w:p>
          <w:p w14:paraId="7D314316" w14:textId="77777777" w:rsidR="00D42043" w:rsidRPr="00D10F05" w:rsidRDefault="00D42043" w:rsidP="00D42043">
            <w:pPr>
              <w:pStyle w:val="ListParagraph"/>
              <w:spacing w:before="60" w:after="60" w:line="276" w:lineRule="auto"/>
              <w:ind w:left="0"/>
              <w:contextualSpacing w:val="0"/>
              <w:rPr>
                <w:rFonts w:asciiTheme="minorHAnsi" w:hAnsiTheme="minorHAnsi" w:cstheme="minorHAnsi"/>
                <w:spacing w:val="2"/>
              </w:rPr>
            </w:pPr>
            <w:r w:rsidRPr="00D10F05">
              <w:rPr>
                <w:rFonts w:asciiTheme="minorHAnsi" w:hAnsiTheme="minorHAnsi" w:cstheme="minorHAnsi"/>
                <w:spacing w:val="2"/>
              </w:rPr>
              <w:t xml:space="preserve">Local partner organisations may manage and report on their own funding contributions, donations and other resources provided for projects </w:t>
            </w:r>
            <w:r w:rsidRPr="00D10F05">
              <w:rPr>
                <w:rFonts w:asciiTheme="minorHAnsi" w:hAnsiTheme="minorHAnsi" w:cstheme="minorHAnsi"/>
                <w:spacing w:val="2"/>
              </w:rPr>
              <w:lastRenderedPageBreak/>
              <w:t>consistent with the Friends of Aileu Strategy Plan, in accordance with the relevant partnership agreement or project brief.</w:t>
            </w:r>
          </w:p>
          <w:p w14:paraId="65E79E52" w14:textId="5E991978" w:rsidR="00D42043" w:rsidRPr="00D10F05" w:rsidRDefault="00D42043" w:rsidP="00D42043">
            <w:pPr>
              <w:spacing w:before="60" w:after="60" w:line="276" w:lineRule="auto"/>
              <w:rPr>
                <w:rFonts w:asciiTheme="minorHAnsi" w:hAnsiTheme="minorHAnsi" w:cstheme="minorHAnsi"/>
                <w:spacing w:val="2"/>
              </w:rPr>
            </w:pPr>
            <w:r w:rsidRPr="00D10F05">
              <w:rPr>
                <w:rFonts w:asciiTheme="minorHAnsi" w:hAnsiTheme="minorHAnsi" w:cstheme="minorHAnsi"/>
                <w:spacing w:val="2"/>
              </w:rPr>
              <w:t xml:space="preserve">The Project Officer may seek input from the Committee on priorities for the use of funds allocated in </w:t>
            </w:r>
            <w:r>
              <w:rPr>
                <w:rFonts w:asciiTheme="minorHAnsi" w:hAnsiTheme="minorHAnsi" w:cstheme="minorHAnsi"/>
                <w:spacing w:val="2"/>
              </w:rPr>
              <w:t xml:space="preserve">each </w:t>
            </w:r>
            <w:r w:rsidRPr="00D10F05">
              <w:rPr>
                <w:rFonts w:asciiTheme="minorHAnsi" w:hAnsiTheme="minorHAnsi" w:cstheme="minorHAnsi"/>
                <w:spacing w:val="2"/>
              </w:rPr>
              <w:t>Counci</w:t>
            </w:r>
            <w:r>
              <w:rPr>
                <w:rFonts w:asciiTheme="minorHAnsi" w:hAnsiTheme="minorHAnsi" w:cstheme="minorHAnsi"/>
                <w:spacing w:val="2"/>
              </w:rPr>
              <w:t>l’</w:t>
            </w:r>
            <w:r w:rsidRPr="00D10F05">
              <w:rPr>
                <w:rFonts w:asciiTheme="minorHAnsi" w:hAnsiTheme="minorHAnsi" w:cstheme="minorHAnsi"/>
                <w:spacing w:val="2"/>
              </w:rPr>
              <w:t xml:space="preserve">s East Timor Project Cost Centre </w:t>
            </w:r>
            <w:r>
              <w:rPr>
                <w:rFonts w:asciiTheme="minorHAnsi" w:hAnsiTheme="minorHAnsi" w:cstheme="minorHAnsi"/>
                <w:spacing w:val="2"/>
              </w:rPr>
              <w:t>budget</w:t>
            </w:r>
            <w:r w:rsidRPr="007D24F4">
              <w:rPr>
                <w:rFonts w:asciiTheme="minorHAnsi" w:hAnsiTheme="minorHAnsi" w:cstheme="minorHAnsi"/>
                <w:spacing w:val="2"/>
              </w:rPr>
              <w:t xml:space="preserve">, for instance in relation to communications, awareness raising and fundraising activities and events, strategy planning and travel </w:t>
            </w:r>
            <w:r>
              <w:rPr>
                <w:rFonts w:asciiTheme="minorHAnsi" w:hAnsiTheme="minorHAnsi" w:cstheme="minorHAnsi"/>
                <w:spacing w:val="2"/>
              </w:rPr>
              <w:t xml:space="preserve">between Australia and </w:t>
            </w:r>
            <w:r w:rsidRPr="007D24F4">
              <w:rPr>
                <w:rFonts w:asciiTheme="minorHAnsi" w:hAnsiTheme="minorHAnsi" w:cstheme="minorHAnsi"/>
                <w:spacing w:val="2"/>
              </w:rPr>
              <w:t>Timor-Leste.</w:t>
            </w:r>
          </w:p>
        </w:tc>
      </w:tr>
      <w:tr w:rsidR="00D42043" w:rsidRPr="00A506D1" w14:paraId="1D5FEC6A" w14:textId="77777777" w:rsidTr="00C574E2">
        <w:tc>
          <w:tcPr>
            <w:tcW w:w="2097" w:type="dxa"/>
          </w:tcPr>
          <w:p w14:paraId="18A275FC" w14:textId="77777777" w:rsidR="00D42043" w:rsidRPr="00D10F05" w:rsidRDefault="00D42043" w:rsidP="00D42043">
            <w:pPr>
              <w:spacing w:before="60" w:after="60" w:line="276" w:lineRule="auto"/>
              <w:rPr>
                <w:rFonts w:asciiTheme="minorHAnsi" w:hAnsiTheme="minorHAnsi" w:cstheme="minorHAnsi"/>
                <w:b/>
              </w:rPr>
            </w:pPr>
            <w:r w:rsidRPr="00D10F05">
              <w:rPr>
                <w:rFonts w:asciiTheme="minorHAnsi" w:hAnsiTheme="minorHAnsi" w:cstheme="minorHAnsi"/>
                <w:b/>
              </w:rPr>
              <w:lastRenderedPageBreak/>
              <w:t>Reporting requirements</w:t>
            </w:r>
          </w:p>
        </w:tc>
        <w:tc>
          <w:tcPr>
            <w:tcW w:w="6975" w:type="dxa"/>
          </w:tcPr>
          <w:p w14:paraId="2B94F22F" w14:textId="6605D3CE" w:rsidR="00D42043" w:rsidRDefault="00D42043" w:rsidP="00D42043">
            <w:pPr>
              <w:spacing w:before="60" w:after="60" w:line="276" w:lineRule="auto"/>
              <w:rPr>
                <w:rFonts w:asciiTheme="minorHAnsi" w:eastAsia="Calibri" w:hAnsiTheme="minorHAnsi" w:cstheme="minorHAnsi"/>
              </w:rPr>
            </w:pPr>
            <w:r w:rsidRPr="00457C94">
              <w:rPr>
                <w:rFonts w:asciiTheme="minorHAnsi" w:eastAsia="Calibri" w:hAnsiTheme="minorHAnsi" w:cstheme="minorHAnsi"/>
              </w:rPr>
              <w:t>Meeting minute</w:t>
            </w:r>
            <w:r>
              <w:rPr>
                <w:rFonts w:asciiTheme="minorHAnsi" w:eastAsia="Calibri" w:hAnsiTheme="minorHAnsi" w:cstheme="minorHAnsi"/>
              </w:rPr>
              <w:t xml:space="preserve">s and </w:t>
            </w:r>
            <w:r w:rsidRPr="00457C94">
              <w:rPr>
                <w:rFonts w:asciiTheme="minorHAnsi" w:eastAsia="Calibri" w:hAnsiTheme="minorHAnsi" w:cstheme="minorHAnsi"/>
              </w:rPr>
              <w:t>reports</w:t>
            </w:r>
            <w:r>
              <w:rPr>
                <w:rFonts w:asciiTheme="minorHAnsi" w:eastAsia="Calibri" w:hAnsiTheme="minorHAnsi" w:cstheme="minorHAnsi"/>
              </w:rPr>
              <w:t>,</w:t>
            </w:r>
            <w:r w:rsidRPr="00457C94">
              <w:rPr>
                <w:rFonts w:asciiTheme="minorHAnsi" w:eastAsia="Calibri" w:hAnsiTheme="minorHAnsi" w:cstheme="minorHAnsi"/>
              </w:rPr>
              <w:t xml:space="preserve"> </w:t>
            </w:r>
            <w:r>
              <w:rPr>
                <w:rFonts w:asciiTheme="minorHAnsi" w:eastAsia="Calibri" w:hAnsiTheme="minorHAnsi" w:cstheme="minorHAnsi"/>
              </w:rPr>
              <w:t xml:space="preserve">or summaries thereof, </w:t>
            </w:r>
            <w:r w:rsidRPr="00457C94">
              <w:rPr>
                <w:rFonts w:asciiTheme="minorHAnsi" w:eastAsia="Calibri" w:hAnsiTheme="minorHAnsi" w:cstheme="minorHAnsi"/>
              </w:rPr>
              <w:t>will be presented to Council for noting and inclusion on the public record.</w:t>
            </w:r>
          </w:p>
          <w:p w14:paraId="6D2C4432" w14:textId="7663C2D8" w:rsidR="00D42043" w:rsidRDefault="00D42043" w:rsidP="00D42043">
            <w:pPr>
              <w:spacing w:before="60" w:after="60" w:line="276" w:lineRule="auto"/>
              <w:rPr>
                <w:rFonts w:asciiTheme="minorHAnsi" w:eastAsia="Calibri" w:hAnsiTheme="minorHAnsi" w:cstheme="minorHAnsi"/>
              </w:rPr>
            </w:pPr>
            <w:r>
              <w:rPr>
                <w:rFonts w:asciiTheme="minorHAnsi" w:eastAsia="Calibri" w:hAnsiTheme="minorHAnsi" w:cstheme="minorHAnsi"/>
              </w:rPr>
              <w:t xml:space="preserve">Councillors, with support from the Convenor and/or Community members, will report back to their respective councils on their activities on the Committee following Committee meetings. </w:t>
            </w:r>
          </w:p>
          <w:p w14:paraId="0C1BB0F2" w14:textId="547E7241" w:rsidR="00D42043" w:rsidRPr="00E1643A" w:rsidRDefault="00D42043" w:rsidP="00D42043">
            <w:pPr>
              <w:spacing w:before="60" w:after="60" w:line="276" w:lineRule="auto"/>
              <w:rPr>
                <w:rFonts w:asciiTheme="minorHAnsi" w:eastAsia="Calibri" w:hAnsiTheme="minorHAnsi" w:cstheme="minorHAnsi"/>
              </w:rPr>
            </w:pPr>
            <w:r>
              <w:rPr>
                <w:rFonts w:asciiTheme="minorHAnsi" w:eastAsia="Calibri" w:hAnsiTheme="minorHAnsi" w:cstheme="minorHAnsi"/>
              </w:rPr>
              <w:t>The Committee, through the Council Representatives and the Project Officer, will seek an opportunity to present the Friends of Aileu calendar year Annual Report to a meeting of each Council, involving Reference Group Members where practicable.</w:t>
            </w:r>
          </w:p>
        </w:tc>
      </w:tr>
      <w:tr w:rsidR="00D42043" w:rsidRPr="00A506D1" w14:paraId="13942B70" w14:textId="77777777" w:rsidTr="00C574E2">
        <w:tc>
          <w:tcPr>
            <w:tcW w:w="2097" w:type="dxa"/>
          </w:tcPr>
          <w:p w14:paraId="03FD5057" w14:textId="77777777" w:rsidR="00D42043" w:rsidRPr="00D10F05" w:rsidRDefault="00D42043" w:rsidP="00D42043">
            <w:pPr>
              <w:spacing w:before="60" w:after="60" w:line="276" w:lineRule="auto"/>
              <w:rPr>
                <w:rFonts w:asciiTheme="minorHAnsi" w:hAnsiTheme="minorHAnsi" w:cstheme="minorHAnsi"/>
                <w:b/>
              </w:rPr>
            </w:pPr>
            <w:r>
              <w:rPr>
                <w:rFonts w:asciiTheme="minorHAnsi" w:hAnsiTheme="minorHAnsi" w:cstheme="minorHAnsi"/>
                <w:b/>
              </w:rPr>
              <w:t>Other Publications</w:t>
            </w:r>
          </w:p>
        </w:tc>
        <w:tc>
          <w:tcPr>
            <w:tcW w:w="6975" w:type="dxa"/>
          </w:tcPr>
          <w:p w14:paraId="2F64989B" w14:textId="27BC5415" w:rsidR="00D42043" w:rsidRDefault="00D42043" w:rsidP="00D42043">
            <w:pPr>
              <w:pStyle w:val="ListParagraph"/>
              <w:spacing w:before="60" w:after="60" w:line="276" w:lineRule="auto"/>
              <w:ind w:left="0"/>
              <w:contextualSpacing w:val="0"/>
              <w:rPr>
                <w:rFonts w:asciiTheme="minorHAnsi" w:eastAsia="Calibri" w:hAnsiTheme="minorHAnsi" w:cstheme="minorHAnsi"/>
              </w:rPr>
            </w:pPr>
            <w:r>
              <w:rPr>
                <w:rFonts w:asciiTheme="minorHAnsi" w:eastAsia="Calibri" w:hAnsiTheme="minorHAnsi" w:cstheme="minorHAnsi"/>
              </w:rPr>
              <w:t>Other publications include</w:t>
            </w:r>
            <w:r w:rsidRPr="00D10F05">
              <w:rPr>
                <w:rFonts w:asciiTheme="minorHAnsi" w:eastAsia="Calibri" w:hAnsiTheme="minorHAnsi" w:cstheme="minorHAnsi"/>
              </w:rPr>
              <w:t xml:space="preserve"> periodic </w:t>
            </w:r>
            <w:r>
              <w:rPr>
                <w:rFonts w:asciiTheme="minorHAnsi" w:eastAsia="Calibri" w:hAnsiTheme="minorHAnsi" w:cstheme="minorHAnsi"/>
              </w:rPr>
              <w:t>Friends of Aileu n</w:t>
            </w:r>
            <w:r w:rsidRPr="00D10F05">
              <w:rPr>
                <w:rFonts w:asciiTheme="minorHAnsi" w:eastAsia="Calibri" w:hAnsiTheme="minorHAnsi" w:cstheme="minorHAnsi"/>
              </w:rPr>
              <w:t>ewsletters</w:t>
            </w:r>
            <w:r>
              <w:rPr>
                <w:rFonts w:asciiTheme="minorHAnsi" w:eastAsia="Calibri" w:hAnsiTheme="minorHAnsi" w:cstheme="minorHAnsi"/>
              </w:rPr>
              <w:t xml:space="preserve">, information on Councils’ and social media such as the Councils’ and the Friends of Aileu Facebook pages. </w:t>
            </w:r>
          </w:p>
          <w:p w14:paraId="27FFC511" w14:textId="33AB3DD1" w:rsidR="00D42043" w:rsidRPr="00D10F05" w:rsidRDefault="00D42043" w:rsidP="00D42043">
            <w:pPr>
              <w:pStyle w:val="ListParagraph"/>
              <w:spacing w:before="60" w:after="60" w:line="276" w:lineRule="auto"/>
              <w:ind w:left="0"/>
              <w:contextualSpacing w:val="0"/>
              <w:rPr>
                <w:rFonts w:asciiTheme="minorHAnsi" w:eastAsia="Calibri" w:hAnsiTheme="minorHAnsi" w:cstheme="minorHAnsi"/>
              </w:rPr>
            </w:pPr>
            <w:r>
              <w:rPr>
                <w:rFonts w:asciiTheme="minorHAnsi" w:eastAsia="Calibri" w:hAnsiTheme="minorHAnsi" w:cstheme="minorHAnsi"/>
              </w:rPr>
              <w:t>O</w:t>
            </w:r>
            <w:r w:rsidRPr="00D10F05">
              <w:rPr>
                <w:rFonts w:asciiTheme="minorHAnsi" w:eastAsia="Calibri" w:hAnsiTheme="minorHAnsi" w:cstheme="minorHAnsi"/>
              </w:rPr>
              <w:t>ther project information will be prepared by the Project Officer</w:t>
            </w:r>
            <w:r>
              <w:rPr>
                <w:rFonts w:asciiTheme="minorHAnsi" w:eastAsia="Calibri" w:hAnsiTheme="minorHAnsi" w:cstheme="minorHAnsi"/>
              </w:rPr>
              <w:t xml:space="preserve">, considering input from the Committee where applicable, </w:t>
            </w:r>
            <w:r w:rsidRPr="00D10F05">
              <w:rPr>
                <w:rFonts w:asciiTheme="minorHAnsi" w:eastAsia="Calibri" w:hAnsiTheme="minorHAnsi" w:cstheme="minorHAnsi"/>
              </w:rPr>
              <w:t xml:space="preserve">and </w:t>
            </w:r>
            <w:r>
              <w:rPr>
                <w:rFonts w:asciiTheme="minorHAnsi" w:eastAsia="Calibri" w:hAnsiTheme="minorHAnsi" w:cstheme="minorHAnsi"/>
              </w:rPr>
              <w:t>will be made available to</w:t>
            </w:r>
            <w:r w:rsidRPr="00D10F05">
              <w:rPr>
                <w:rFonts w:asciiTheme="minorHAnsi" w:eastAsia="Calibri" w:hAnsiTheme="minorHAnsi" w:cstheme="minorHAnsi"/>
              </w:rPr>
              <w:t>:</w:t>
            </w:r>
          </w:p>
          <w:p w14:paraId="1A37DE24" w14:textId="4B6F4CD2" w:rsidR="00D42043" w:rsidRPr="00D10F05" w:rsidRDefault="00D42043" w:rsidP="00D42043">
            <w:pPr>
              <w:pStyle w:val="ListParagraph"/>
              <w:numPr>
                <w:ilvl w:val="0"/>
                <w:numId w:val="1"/>
              </w:numPr>
              <w:spacing w:before="60" w:after="60" w:line="276" w:lineRule="auto"/>
              <w:contextualSpacing w:val="0"/>
              <w:rPr>
                <w:rFonts w:asciiTheme="minorHAnsi" w:eastAsia="Calibri" w:hAnsiTheme="minorHAnsi" w:cstheme="minorHAnsi"/>
              </w:rPr>
            </w:pPr>
            <w:r w:rsidRPr="00D10F05">
              <w:rPr>
                <w:rFonts w:asciiTheme="minorHAnsi" w:eastAsia="Calibri" w:hAnsiTheme="minorHAnsi" w:cstheme="minorHAnsi"/>
              </w:rPr>
              <w:t xml:space="preserve">The two </w:t>
            </w:r>
            <w:r>
              <w:rPr>
                <w:rFonts w:asciiTheme="minorHAnsi" w:eastAsia="Calibri" w:hAnsiTheme="minorHAnsi" w:cstheme="minorHAnsi"/>
              </w:rPr>
              <w:t>C</w:t>
            </w:r>
            <w:r w:rsidRPr="00D10F05">
              <w:rPr>
                <w:rFonts w:asciiTheme="minorHAnsi" w:eastAsia="Calibri" w:hAnsiTheme="minorHAnsi" w:cstheme="minorHAnsi"/>
              </w:rPr>
              <w:t>ouncils</w:t>
            </w:r>
            <w:r>
              <w:rPr>
                <w:rFonts w:asciiTheme="minorHAnsi" w:eastAsia="Calibri" w:hAnsiTheme="minorHAnsi" w:cstheme="minorHAnsi"/>
              </w:rPr>
              <w:t>, including for publication on their websites</w:t>
            </w:r>
            <w:r w:rsidRPr="00D10F05">
              <w:rPr>
                <w:rFonts w:asciiTheme="minorHAnsi" w:eastAsia="Calibri" w:hAnsiTheme="minorHAnsi" w:cstheme="minorHAnsi"/>
              </w:rPr>
              <w:t xml:space="preserve"> </w:t>
            </w:r>
          </w:p>
          <w:p w14:paraId="6C51D10F" w14:textId="77777777" w:rsidR="00D42043" w:rsidRPr="00D10F05" w:rsidRDefault="00D42043" w:rsidP="00D42043">
            <w:pPr>
              <w:pStyle w:val="ListParagraph"/>
              <w:numPr>
                <w:ilvl w:val="0"/>
                <w:numId w:val="1"/>
              </w:numPr>
              <w:spacing w:before="60" w:after="60" w:line="276" w:lineRule="auto"/>
              <w:contextualSpacing w:val="0"/>
              <w:rPr>
                <w:rFonts w:asciiTheme="minorHAnsi" w:eastAsia="Calibri" w:hAnsiTheme="minorHAnsi" w:cstheme="minorHAnsi"/>
              </w:rPr>
            </w:pPr>
            <w:r w:rsidRPr="00D10F05">
              <w:rPr>
                <w:rFonts w:asciiTheme="minorHAnsi" w:eastAsia="Calibri" w:hAnsiTheme="minorHAnsi" w:cstheme="minorHAnsi"/>
              </w:rPr>
              <w:t>Committee members and local partner organisations</w:t>
            </w:r>
          </w:p>
          <w:p w14:paraId="19CE1F51" w14:textId="2AE6F65B" w:rsidR="00D42043" w:rsidRPr="004F0617" w:rsidRDefault="00D42043" w:rsidP="00D42043">
            <w:pPr>
              <w:pStyle w:val="ListParagraph"/>
              <w:numPr>
                <w:ilvl w:val="0"/>
                <w:numId w:val="1"/>
              </w:numPr>
              <w:spacing w:before="60" w:after="60" w:line="276" w:lineRule="auto"/>
              <w:contextualSpacing w:val="0"/>
              <w:rPr>
                <w:rFonts w:asciiTheme="minorHAnsi" w:eastAsia="Calibri" w:hAnsiTheme="minorHAnsi" w:cstheme="minorHAnsi"/>
              </w:rPr>
            </w:pPr>
            <w:r w:rsidRPr="00D10F05">
              <w:rPr>
                <w:rFonts w:asciiTheme="minorHAnsi" w:eastAsia="Calibri" w:hAnsiTheme="minorHAnsi" w:cstheme="minorHAnsi"/>
              </w:rPr>
              <w:t>The Aileu Municipal Administration, the Aileu Friendship Commission, the Timor-Leste Ministry of State Administration and other Aileu and Timor-Leste government and civil society partner organisations</w:t>
            </w:r>
            <w:r>
              <w:rPr>
                <w:rFonts w:asciiTheme="minorHAnsi" w:eastAsia="Calibri" w:hAnsiTheme="minorHAnsi" w:cstheme="minorHAnsi"/>
              </w:rPr>
              <w:t xml:space="preserve"> where applicable</w:t>
            </w:r>
            <w:r w:rsidRPr="00D10F05">
              <w:rPr>
                <w:rFonts w:asciiTheme="minorHAnsi" w:eastAsia="Calibri" w:hAnsiTheme="minorHAnsi" w:cstheme="minorHAnsi"/>
              </w:rPr>
              <w:t>.</w:t>
            </w:r>
          </w:p>
        </w:tc>
      </w:tr>
      <w:tr w:rsidR="00D42043" w:rsidRPr="00A506D1" w14:paraId="7343038A" w14:textId="77777777" w:rsidTr="00C574E2">
        <w:tc>
          <w:tcPr>
            <w:tcW w:w="2097" w:type="dxa"/>
          </w:tcPr>
          <w:p w14:paraId="36532654" w14:textId="77777777" w:rsidR="00D42043" w:rsidRPr="00D10F05" w:rsidRDefault="00D42043" w:rsidP="00D42043">
            <w:pPr>
              <w:spacing w:before="60" w:after="60" w:line="276" w:lineRule="auto"/>
              <w:rPr>
                <w:rFonts w:asciiTheme="minorHAnsi" w:hAnsiTheme="minorHAnsi" w:cstheme="minorHAnsi"/>
                <w:b/>
              </w:rPr>
            </w:pPr>
            <w:r w:rsidRPr="00D10F05">
              <w:rPr>
                <w:rFonts w:asciiTheme="minorHAnsi" w:hAnsiTheme="minorHAnsi" w:cstheme="minorHAnsi"/>
                <w:b/>
              </w:rPr>
              <w:t>Relevant information and references</w:t>
            </w:r>
          </w:p>
        </w:tc>
        <w:tc>
          <w:tcPr>
            <w:tcW w:w="6975" w:type="dxa"/>
          </w:tcPr>
          <w:p w14:paraId="2EF238A9" w14:textId="7985CDEF" w:rsidR="00D42043" w:rsidRPr="001D42F5" w:rsidRDefault="00D42043" w:rsidP="00D42043">
            <w:pPr>
              <w:spacing w:before="60" w:after="60" w:line="276" w:lineRule="auto"/>
              <w:rPr>
                <w:rFonts w:asciiTheme="minorHAnsi" w:hAnsiTheme="minorHAnsi" w:cstheme="minorHAnsi"/>
              </w:rPr>
            </w:pPr>
            <w:r w:rsidRPr="001D42F5">
              <w:rPr>
                <w:rFonts w:asciiTheme="minorHAnsi" w:hAnsiTheme="minorHAnsi" w:cstheme="minorHAnsi"/>
              </w:rPr>
              <w:t>Attachment 1: Friendship Agreement 2020</w:t>
            </w:r>
            <w:r>
              <w:rPr>
                <w:rFonts w:asciiTheme="minorHAnsi" w:hAnsiTheme="minorHAnsi" w:cstheme="minorHAnsi"/>
              </w:rPr>
              <w:t xml:space="preserve">, Moreland-Hume-Aileu </w:t>
            </w:r>
          </w:p>
          <w:p w14:paraId="2F233215" w14:textId="7DA70EA1" w:rsidR="00D42043" w:rsidRDefault="00D42043" w:rsidP="00D42043">
            <w:pPr>
              <w:spacing w:before="60" w:after="60" w:line="276" w:lineRule="auto"/>
              <w:rPr>
                <w:rFonts w:asciiTheme="minorHAnsi" w:hAnsiTheme="minorHAnsi" w:cstheme="minorHAnsi"/>
              </w:rPr>
            </w:pPr>
            <w:r>
              <w:rPr>
                <w:rFonts w:asciiTheme="minorHAnsi" w:hAnsiTheme="minorHAnsi" w:cstheme="minorHAnsi"/>
              </w:rPr>
              <w:t>Attachment 2: Moreland-Aileu Municipal Cooperation Agreement</w:t>
            </w:r>
          </w:p>
          <w:p w14:paraId="0CE925FC" w14:textId="060A9205" w:rsidR="00D42043" w:rsidRDefault="00D42043" w:rsidP="00D42043">
            <w:pPr>
              <w:spacing w:before="60" w:after="60" w:line="276" w:lineRule="auto"/>
              <w:rPr>
                <w:rFonts w:asciiTheme="minorHAnsi" w:hAnsiTheme="minorHAnsi" w:cstheme="minorHAnsi"/>
              </w:rPr>
            </w:pPr>
            <w:r>
              <w:rPr>
                <w:rFonts w:asciiTheme="minorHAnsi" w:hAnsiTheme="minorHAnsi" w:cstheme="minorHAnsi"/>
              </w:rPr>
              <w:t>Attachment 3: Hume-Aileu Municipal Cooperation Agreement</w:t>
            </w:r>
          </w:p>
          <w:p w14:paraId="4F1BEF89" w14:textId="6B1B8104" w:rsidR="00D42043" w:rsidRPr="001D42F5" w:rsidRDefault="00D42043" w:rsidP="00D42043">
            <w:pPr>
              <w:spacing w:before="60" w:after="60" w:line="276" w:lineRule="auto"/>
              <w:rPr>
                <w:rFonts w:asciiTheme="minorHAnsi" w:hAnsiTheme="minorHAnsi" w:cstheme="minorHAnsi"/>
              </w:rPr>
            </w:pPr>
            <w:r w:rsidRPr="001D42F5">
              <w:rPr>
                <w:rFonts w:asciiTheme="minorHAnsi" w:hAnsiTheme="minorHAnsi" w:cstheme="minorHAnsi"/>
              </w:rPr>
              <w:t>Attachment</w:t>
            </w:r>
            <w:r>
              <w:rPr>
                <w:rFonts w:asciiTheme="minorHAnsi" w:hAnsiTheme="minorHAnsi" w:cstheme="minorHAnsi"/>
              </w:rPr>
              <w:t xml:space="preserve"> 4</w:t>
            </w:r>
            <w:r w:rsidRPr="001D42F5">
              <w:rPr>
                <w:rFonts w:asciiTheme="minorHAnsi" w:hAnsiTheme="minorHAnsi" w:cstheme="minorHAnsi"/>
              </w:rPr>
              <w:t>:</w:t>
            </w:r>
            <w:r w:rsidRPr="005B0DD2">
              <w:rPr>
                <w:rFonts w:asciiTheme="minorHAnsi" w:hAnsiTheme="minorHAnsi" w:cstheme="minorHAnsi"/>
              </w:rPr>
              <w:t xml:space="preserve"> </w:t>
            </w:r>
            <w:r w:rsidRPr="001D42F5">
              <w:rPr>
                <w:rFonts w:asciiTheme="minorHAnsi" w:hAnsiTheme="minorHAnsi" w:cstheme="minorHAnsi"/>
              </w:rPr>
              <w:t>Friends of Aileu Strategy Plan 2020</w:t>
            </w:r>
          </w:p>
          <w:p w14:paraId="72136D2B" w14:textId="14C814A6" w:rsidR="00D42043" w:rsidRPr="003B1069" w:rsidRDefault="00D42043" w:rsidP="00D42043">
            <w:pPr>
              <w:spacing w:before="60" w:after="60" w:line="276" w:lineRule="auto"/>
              <w:rPr>
                <w:rFonts w:asciiTheme="minorHAnsi" w:hAnsiTheme="minorHAnsi" w:cstheme="minorHAnsi"/>
              </w:rPr>
            </w:pPr>
            <w:r w:rsidRPr="004F2774">
              <w:rPr>
                <w:rFonts w:asciiTheme="minorHAnsi" w:hAnsiTheme="minorHAnsi" w:cstheme="minorHAnsi"/>
              </w:rPr>
              <w:t xml:space="preserve">Attachment </w:t>
            </w:r>
            <w:r>
              <w:rPr>
                <w:rFonts w:asciiTheme="minorHAnsi" w:hAnsiTheme="minorHAnsi" w:cstheme="minorHAnsi"/>
              </w:rPr>
              <w:t>5</w:t>
            </w:r>
            <w:r w:rsidRPr="004F2774">
              <w:rPr>
                <w:rFonts w:asciiTheme="minorHAnsi" w:hAnsiTheme="minorHAnsi" w:cstheme="minorHAnsi"/>
              </w:rPr>
              <w:t xml:space="preserve">: </w:t>
            </w:r>
            <w:r w:rsidRPr="005B0DD2">
              <w:rPr>
                <w:rFonts w:asciiTheme="minorHAnsi" w:hAnsiTheme="minorHAnsi" w:cstheme="minorHAnsi"/>
              </w:rPr>
              <w:t>Managing Conflicts of Interest</w:t>
            </w:r>
          </w:p>
          <w:p w14:paraId="18B6225D" w14:textId="77777777" w:rsidR="001B48BA" w:rsidRDefault="001B48BA" w:rsidP="00D42043">
            <w:pPr>
              <w:spacing w:before="60" w:after="60" w:line="276" w:lineRule="auto"/>
              <w:rPr>
                <w:rFonts w:asciiTheme="minorHAnsi" w:hAnsiTheme="minorHAnsi" w:cstheme="minorHAnsi"/>
              </w:rPr>
            </w:pPr>
          </w:p>
          <w:p w14:paraId="1E34AA3F" w14:textId="73AEEC8F" w:rsidR="00D42043" w:rsidRDefault="00D42043" w:rsidP="00D42043">
            <w:pPr>
              <w:spacing w:before="60" w:after="60" w:line="276" w:lineRule="auto"/>
              <w:rPr>
                <w:rFonts w:asciiTheme="minorHAnsi" w:hAnsiTheme="minorHAnsi" w:cstheme="minorHAnsi"/>
              </w:rPr>
            </w:pPr>
            <w:r>
              <w:rPr>
                <w:rFonts w:asciiTheme="minorHAnsi" w:hAnsiTheme="minorHAnsi" w:cstheme="minorHAnsi"/>
              </w:rPr>
              <w:t>Council websites:</w:t>
            </w:r>
          </w:p>
          <w:p w14:paraId="2F9C0E87" w14:textId="40C71E0D" w:rsidR="00D42043" w:rsidRPr="00554B9B" w:rsidRDefault="00BA6062" w:rsidP="00D42043">
            <w:pPr>
              <w:spacing w:before="60" w:after="60" w:line="276" w:lineRule="auto"/>
              <w:rPr>
                <w:rFonts w:asciiTheme="minorHAnsi" w:eastAsia="Times New Roman" w:hAnsiTheme="minorHAnsi" w:cstheme="minorHAnsi"/>
              </w:rPr>
            </w:pPr>
            <w:hyperlink r:id="rId11" w:history="1">
              <w:r w:rsidR="00D42043" w:rsidRPr="00554B9B">
                <w:rPr>
                  <w:rFonts w:asciiTheme="minorHAnsi" w:eastAsia="Times New Roman" w:hAnsiTheme="minorHAnsi" w:cstheme="minorHAnsi"/>
                  <w:color w:val="0000FF"/>
                  <w:u w:val="single"/>
                </w:rPr>
                <w:t>Friends of Aileu (merri-bek.vic.gov.au)</w:t>
              </w:r>
            </w:hyperlink>
          </w:p>
          <w:p w14:paraId="45C2B836" w14:textId="73EA5B14" w:rsidR="00D42043" w:rsidRPr="00195D78" w:rsidRDefault="00BA6062" w:rsidP="00D42043">
            <w:pPr>
              <w:spacing w:before="60" w:after="60" w:line="276" w:lineRule="auto"/>
              <w:rPr>
                <w:rFonts w:asciiTheme="minorHAnsi" w:eastAsia="Times New Roman" w:hAnsiTheme="minorHAnsi" w:cstheme="minorHAnsi"/>
              </w:rPr>
            </w:pPr>
            <w:hyperlink r:id="rId12" w:history="1">
              <w:r w:rsidR="00D42043" w:rsidRPr="00554B9B">
                <w:rPr>
                  <w:rStyle w:val="Hyperlink"/>
                  <w:rFonts w:asciiTheme="minorHAnsi" w:hAnsiTheme="minorHAnsi" w:cstheme="minorHAnsi"/>
                </w:rPr>
                <w:t>https://www.hume.vic.gov.au/Your-Council/Governance/Information-for-Public-Inspection/Special-Committees</w:t>
              </w:r>
            </w:hyperlink>
          </w:p>
          <w:p w14:paraId="2BFFAB7F" w14:textId="0792C14E" w:rsidR="00D42043" w:rsidRDefault="00D42043" w:rsidP="00D42043">
            <w:pPr>
              <w:spacing w:before="60" w:after="60" w:line="276" w:lineRule="auto"/>
              <w:rPr>
                <w:rFonts w:asciiTheme="minorHAnsi" w:hAnsiTheme="minorHAnsi" w:cstheme="minorHAnsi"/>
              </w:rPr>
            </w:pPr>
            <w:r>
              <w:rPr>
                <w:rFonts w:asciiTheme="minorHAnsi" w:hAnsiTheme="minorHAnsi" w:cstheme="minorHAnsi"/>
              </w:rPr>
              <w:t>Friends of Aileu Facebook page:</w:t>
            </w:r>
          </w:p>
          <w:p w14:paraId="37E8A65D" w14:textId="73951CB5" w:rsidR="00D42043" w:rsidRPr="00195D78" w:rsidRDefault="00BA6062" w:rsidP="00D42043">
            <w:pPr>
              <w:spacing w:before="60" w:after="60" w:line="276" w:lineRule="auto"/>
              <w:rPr>
                <w:rFonts w:asciiTheme="minorHAnsi" w:eastAsia="Times New Roman" w:hAnsiTheme="minorHAnsi" w:cstheme="minorHAnsi"/>
              </w:rPr>
            </w:pPr>
            <w:hyperlink r:id="rId13" w:history="1">
              <w:r w:rsidR="00D42043" w:rsidRPr="00195D78">
                <w:rPr>
                  <w:rStyle w:val="Hyperlink"/>
                  <w:rFonts w:asciiTheme="minorHAnsi" w:hAnsiTheme="minorHAnsi" w:cstheme="minorHAnsi"/>
                </w:rPr>
                <w:t>https://www.facebook.com/friendsofaileu/</w:t>
              </w:r>
            </w:hyperlink>
          </w:p>
        </w:tc>
      </w:tr>
      <w:tr w:rsidR="00D42043" w:rsidRPr="00A506D1" w14:paraId="68CA3515" w14:textId="77777777" w:rsidTr="00C574E2">
        <w:tc>
          <w:tcPr>
            <w:tcW w:w="2097" w:type="dxa"/>
          </w:tcPr>
          <w:p w14:paraId="6CEBC974" w14:textId="77777777" w:rsidR="00D42043" w:rsidRPr="00D10F05" w:rsidRDefault="00D42043" w:rsidP="00D42043">
            <w:pPr>
              <w:spacing w:before="60" w:after="60" w:line="276" w:lineRule="auto"/>
              <w:rPr>
                <w:rFonts w:asciiTheme="minorHAnsi" w:hAnsiTheme="minorHAnsi" w:cstheme="minorHAnsi"/>
                <w:b/>
              </w:rPr>
            </w:pPr>
            <w:r>
              <w:rPr>
                <w:rFonts w:asciiTheme="minorHAnsi" w:hAnsiTheme="minorHAnsi" w:cstheme="minorHAnsi"/>
                <w:b/>
              </w:rPr>
              <w:lastRenderedPageBreak/>
              <w:t>TOR adopted</w:t>
            </w:r>
          </w:p>
        </w:tc>
        <w:tc>
          <w:tcPr>
            <w:tcW w:w="6975" w:type="dxa"/>
          </w:tcPr>
          <w:p w14:paraId="2C9C5EF4" w14:textId="18011418" w:rsidR="00D42043" w:rsidRPr="004D3C95" w:rsidRDefault="00D42043" w:rsidP="00D42043">
            <w:pPr>
              <w:spacing w:before="60" w:after="60" w:line="276" w:lineRule="auto"/>
              <w:rPr>
                <w:rFonts w:asciiTheme="minorHAnsi" w:hAnsiTheme="minorHAnsi" w:cstheme="minorHAnsi"/>
              </w:rPr>
            </w:pPr>
            <w:r w:rsidRPr="004D3C95">
              <w:rPr>
                <w:rFonts w:asciiTheme="minorHAnsi" w:hAnsiTheme="minorHAnsi" w:cstheme="minorHAnsi"/>
              </w:rPr>
              <w:t xml:space="preserve">CEO, Merri-bek City Council </w:t>
            </w:r>
            <w:r w:rsidR="004D3C95" w:rsidRPr="004D3C95">
              <w:rPr>
                <w:rFonts w:asciiTheme="minorHAnsi" w:hAnsiTheme="minorHAnsi" w:cstheme="minorHAnsi"/>
              </w:rPr>
              <w:t>11/01/2023</w:t>
            </w:r>
          </w:p>
          <w:p w14:paraId="05F37B34" w14:textId="3C0CD744" w:rsidR="00D42043" w:rsidRPr="00D10F05" w:rsidRDefault="003C578D" w:rsidP="003C578D">
            <w:pPr>
              <w:spacing w:before="60" w:after="60" w:line="276" w:lineRule="auto"/>
              <w:rPr>
                <w:rFonts w:asciiTheme="minorHAnsi" w:hAnsiTheme="minorHAnsi" w:cstheme="minorHAnsi"/>
                <w:highlight w:val="yellow"/>
              </w:rPr>
            </w:pPr>
            <w:r w:rsidRPr="006F43FF">
              <w:rPr>
                <w:rFonts w:asciiTheme="minorHAnsi" w:hAnsiTheme="minorHAnsi" w:cstheme="minorHAnsi"/>
              </w:rPr>
              <w:t>Director City Services and Living, Hume City Council: 24/02/2023</w:t>
            </w:r>
          </w:p>
        </w:tc>
      </w:tr>
      <w:tr w:rsidR="00D42043" w:rsidRPr="00A506D1" w14:paraId="75BFD351" w14:textId="77777777" w:rsidTr="00C574E2">
        <w:tc>
          <w:tcPr>
            <w:tcW w:w="2097" w:type="dxa"/>
          </w:tcPr>
          <w:p w14:paraId="30635380" w14:textId="77777777" w:rsidR="00D42043" w:rsidRPr="00D10F05" w:rsidRDefault="00D42043" w:rsidP="00D42043">
            <w:pPr>
              <w:spacing w:before="60" w:after="60" w:line="276" w:lineRule="auto"/>
              <w:rPr>
                <w:rFonts w:asciiTheme="minorHAnsi" w:hAnsiTheme="minorHAnsi" w:cstheme="minorHAnsi"/>
                <w:b/>
              </w:rPr>
            </w:pPr>
            <w:r>
              <w:rPr>
                <w:rFonts w:asciiTheme="minorHAnsi" w:hAnsiTheme="minorHAnsi" w:cstheme="minorHAnsi"/>
                <w:b/>
              </w:rPr>
              <w:t>R</w:t>
            </w:r>
            <w:r w:rsidRPr="00D10F05">
              <w:rPr>
                <w:rFonts w:asciiTheme="minorHAnsi" w:hAnsiTheme="minorHAnsi" w:cstheme="minorHAnsi"/>
                <w:b/>
              </w:rPr>
              <w:t>eview</w:t>
            </w:r>
          </w:p>
        </w:tc>
        <w:tc>
          <w:tcPr>
            <w:tcW w:w="6975" w:type="dxa"/>
          </w:tcPr>
          <w:p w14:paraId="6D872C6A" w14:textId="50CC789D" w:rsidR="00D42043" w:rsidRPr="00D10F05" w:rsidRDefault="00D42043" w:rsidP="00D42043">
            <w:pPr>
              <w:spacing w:before="60" w:after="60" w:line="276" w:lineRule="auto"/>
              <w:rPr>
                <w:rFonts w:asciiTheme="minorHAnsi" w:hAnsiTheme="minorHAnsi" w:cstheme="minorHAnsi"/>
              </w:rPr>
            </w:pPr>
            <w:r w:rsidRPr="00E1643A">
              <w:rPr>
                <w:rFonts w:asciiTheme="minorHAnsi" w:hAnsiTheme="minorHAnsi" w:cstheme="minorHAnsi"/>
              </w:rPr>
              <w:t xml:space="preserve">These Terms of Reference will be reviewed </w:t>
            </w:r>
            <w:r>
              <w:rPr>
                <w:rFonts w:asciiTheme="minorHAnsi" w:hAnsiTheme="minorHAnsi" w:cstheme="minorHAnsi"/>
              </w:rPr>
              <w:t xml:space="preserve">by 30 June in the year following the end of </w:t>
            </w:r>
            <w:r w:rsidRPr="00E1643A">
              <w:rPr>
                <w:rFonts w:asciiTheme="minorHAnsi" w:hAnsiTheme="minorHAnsi" w:cstheme="minorHAnsi"/>
              </w:rPr>
              <w:t xml:space="preserve">each Council term </w:t>
            </w:r>
            <w:r>
              <w:rPr>
                <w:rFonts w:asciiTheme="minorHAnsi" w:hAnsiTheme="minorHAnsi" w:cstheme="minorHAnsi"/>
              </w:rPr>
              <w:t xml:space="preserve">and </w:t>
            </w:r>
            <w:r w:rsidR="00B26C98">
              <w:rPr>
                <w:rFonts w:asciiTheme="minorHAnsi" w:hAnsiTheme="minorHAnsi" w:cstheme="minorHAnsi"/>
              </w:rPr>
              <w:t xml:space="preserve">be </w:t>
            </w:r>
            <w:r>
              <w:rPr>
                <w:rFonts w:asciiTheme="minorHAnsi" w:hAnsiTheme="minorHAnsi" w:cstheme="minorHAnsi"/>
              </w:rPr>
              <w:t xml:space="preserve">refreshed as required </w:t>
            </w:r>
            <w:r w:rsidRPr="00E1643A">
              <w:rPr>
                <w:rFonts w:asciiTheme="minorHAnsi" w:hAnsiTheme="minorHAnsi" w:cstheme="minorHAnsi"/>
              </w:rPr>
              <w:t>or as otherwise directed by Council</w:t>
            </w:r>
            <w:r>
              <w:rPr>
                <w:rFonts w:asciiTheme="minorHAnsi" w:hAnsiTheme="minorHAnsi" w:cstheme="minorHAnsi"/>
              </w:rPr>
              <w:t xml:space="preserve"> or agreed by the Committee.</w:t>
            </w:r>
          </w:p>
        </w:tc>
      </w:tr>
    </w:tbl>
    <w:p w14:paraId="5B1AD185" w14:textId="77777777" w:rsidR="00577D53" w:rsidRDefault="00577D53" w:rsidP="00157AB8">
      <w:pPr>
        <w:shd w:val="clear" w:color="auto" w:fill="FFFFFF"/>
        <w:spacing w:before="100" w:beforeAutospacing="1" w:after="100" w:afterAutospacing="1"/>
        <w:outlineLvl w:val="1"/>
        <w:rPr>
          <w:rFonts w:asciiTheme="minorHAnsi" w:hAnsiTheme="minorHAnsi" w:cstheme="minorHAnsi"/>
          <w:bCs/>
          <w:i/>
          <w:szCs w:val="24"/>
        </w:rPr>
      </w:pPr>
    </w:p>
    <w:p w14:paraId="2EE4C857" w14:textId="77777777" w:rsidR="00320D4C" w:rsidRDefault="00320D4C" w:rsidP="00157AB8">
      <w:pPr>
        <w:shd w:val="clear" w:color="auto" w:fill="FFFFFF"/>
        <w:spacing w:before="100" w:beforeAutospacing="1" w:after="100" w:afterAutospacing="1"/>
        <w:outlineLvl w:val="1"/>
        <w:rPr>
          <w:rFonts w:asciiTheme="minorHAnsi" w:hAnsiTheme="minorHAnsi" w:cstheme="minorHAnsi"/>
          <w:bCs/>
          <w:i/>
          <w:szCs w:val="24"/>
        </w:rPr>
      </w:pPr>
    </w:p>
    <w:p w14:paraId="07462F0D" w14:textId="5CB054B8" w:rsidR="00320D4C" w:rsidRPr="001B48BA" w:rsidRDefault="00320D4C" w:rsidP="001B48BA">
      <w:pPr>
        <w:spacing w:after="0"/>
        <w:rPr>
          <w:rFonts w:asciiTheme="minorHAnsi" w:hAnsiTheme="minorHAnsi" w:cstheme="minorHAnsi"/>
          <w:b/>
          <w:iCs/>
          <w:szCs w:val="24"/>
        </w:rPr>
      </w:pPr>
    </w:p>
    <w:sectPr w:rsidR="00320D4C" w:rsidRPr="001B48BA" w:rsidSect="00316344">
      <w:headerReference w:type="default" r:id="rId14"/>
      <w:footerReference w:type="default" r:id="rId15"/>
      <w:headerReference w:type="first" r:id="rId16"/>
      <w:footerReference w:type="first" r:id="rId17"/>
      <w:pgSz w:w="11907" w:h="16839" w:code="9"/>
      <w:pgMar w:top="2487"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C63A" w14:textId="77777777" w:rsidR="00BA6062" w:rsidRDefault="00BA6062" w:rsidP="006737BB">
      <w:pPr>
        <w:spacing w:after="0"/>
      </w:pPr>
      <w:r>
        <w:separator/>
      </w:r>
    </w:p>
  </w:endnote>
  <w:endnote w:type="continuationSeparator" w:id="0">
    <w:p w14:paraId="426DE257" w14:textId="77777777" w:rsidR="00BA6062" w:rsidRDefault="00BA6062" w:rsidP="006737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011087"/>
      <w:docPartObj>
        <w:docPartGallery w:val="Page Numbers (Bottom of Page)"/>
        <w:docPartUnique/>
      </w:docPartObj>
    </w:sdtPr>
    <w:sdtEndPr>
      <w:rPr>
        <w:noProof/>
      </w:rPr>
    </w:sdtEndPr>
    <w:sdtContent>
      <w:p w14:paraId="000EF4C1" w14:textId="77777777" w:rsidR="00681DE8" w:rsidRDefault="0073484F">
        <w:pPr>
          <w:pStyle w:val="Footer"/>
          <w:jc w:val="right"/>
          <w:rPr>
            <w:noProof/>
          </w:rPr>
        </w:pPr>
        <w:r>
          <w:fldChar w:fldCharType="begin"/>
        </w:r>
        <w:r>
          <w:instrText xml:space="preserve"> PAGE   \* MERGEFORMAT </w:instrText>
        </w:r>
        <w:r>
          <w:fldChar w:fldCharType="separate"/>
        </w:r>
        <w:r w:rsidR="00D568F2">
          <w:rPr>
            <w:noProof/>
          </w:rPr>
          <w:t>1</w:t>
        </w:r>
        <w:r>
          <w:rPr>
            <w:noProof/>
          </w:rPr>
          <w:fldChar w:fldCharType="end"/>
        </w:r>
      </w:p>
      <w:p w14:paraId="58D04696" w14:textId="68B334D2" w:rsidR="00681DE8" w:rsidRDefault="00BA6062">
        <w:pPr>
          <w:pStyle w:val="Footer"/>
          <w:jc w:val="right"/>
        </w:pPr>
      </w:p>
    </w:sdtContent>
  </w:sdt>
  <w:p w14:paraId="724F050B" w14:textId="4CD1964E" w:rsidR="00316344" w:rsidRPr="00D80BD1" w:rsidRDefault="00316344" w:rsidP="00316344">
    <w:pPr>
      <w:pStyle w:val="Header"/>
      <w:jc w:val="center"/>
      <w:rPr>
        <w:b/>
        <w:sz w:val="28"/>
        <w:szCs w:val="28"/>
      </w:rPr>
    </w:pPr>
    <w:r>
      <w:rPr>
        <w:b/>
        <w:sz w:val="28"/>
        <w:szCs w:val="28"/>
      </w:rPr>
      <w:t>Terms of Reference:</w:t>
    </w:r>
    <w:r w:rsidR="00BA3B09">
      <w:rPr>
        <w:b/>
        <w:sz w:val="28"/>
        <w:szCs w:val="28"/>
      </w:rPr>
      <w:t xml:space="preserve"> </w:t>
    </w:r>
    <w:r w:rsidRPr="00D80BD1">
      <w:rPr>
        <w:b/>
        <w:sz w:val="28"/>
        <w:szCs w:val="28"/>
      </w:rPr>
      <w:t xml:space="preserve">Friends of Aileu Community Committee </w:t>
    </w:r>
    <w:r w:rsidR="0054308E">
      <w:rPr>
        <w:b/>
        <w:sz w:val="28"/>
        <w:szCs w:val="28"/>
      </w:rPr>
      <w:t>Jan 2023</w:t>
    </w:r>
  </w:p>
  <w:p w14:paraId="4930C45B" w14:textId="77777777" w:rsidR="00681DE8" w:rsidRDefault="00681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8C75" w14:textId="080F7117" w:rsidR="00316344" w:rsidRPr="00D80BD1" w:rsidRDefault="00316344" w:rsidP="00316344">
    <w:pPr>
      <w:pStyle w:val="Header"/>
      <w:jc w:val="center"/>
      <w:rPr>
        <w:b/>
        <w:sz w:val="28"/>
        <w:szCs w:val="28"/>
      </w:rPr>
    </w:pPr>
    <w:r>
      <w:rPr>
        <w:b/>
        <w:sz w:val="28"/>
        <w:szCs w:val="28"/>
      </w:rPr>
      <w:t xml:space="preserve">Terms of Reference: </w:t>
    </w:r>
    <w:r w:rsidRPr="00D80BD1">
      <w:rPr>
        <w:b/>
        <w:sz w:val="28"/>
        <w:szCs w:val="28"/>
      </w:rPr>
      <w:t xml:space="preserve">Friends of Aileu Community Committee </w:t>
    </w:r>
    <w:r w:rsidR="0054308E">
      <w:rPr>
        <w:b/>
        <w:sz w:val="28"/>
        <w:szCs w:val="28"/>
      </w:rPr>
      <w:t>Jan 2023</w:t>
    </w:r>
  </w:p>
  <w:p w14:paraId="477534B4" w14:textId="77777777" w:rsidR="00C550BE" w:rsidRDefault="00C55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B137" w14:textId="77777777" w:rsidR="00BA6062" w:rsidRDefault="00BA6062" w:rsidP="006737BB">
      <w:pPr>
        <w:spacing w:after="0"/>
      </w:pPr>
      <w:r>
        <w:separator/>
      </w:r>
    </w:p>
  </w:footnote>
  <w:footnote w:type="continuationSeparator" w:id="0">
    <w:p w14:paraId="30F48954" w14:textId="77777777" w:rsidR="00BA6062" w:rsidRDefault="00BA6062" w:rsidP="006737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B90C" w14:textId="77777777" w:rsidR="00681DE8" w:rsidRDefault="00681DE8" w:rsidP="00D80BD1">
    <w:pPr>
      <w:pStyle w:val="Heade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E3A1" w14:textId="77777777" w:rsidR="00434298" w:rsidRDefault="00434298" w:rsidP="00434298">
    <w:pPr>
      <w:pStyle w:val="Header"/>
      <w:jc w:val="right"/>
    </w:pPr>
  </w:p>
  <w:p w14:paraId="66963830" w14:textId="0353D68F" w:rsidR="00860466" w:rsidRDefault="00860466">
    <w:pPr>
      <w:pStyle w:val="Header"/>
    </w:pPr>
    <w:r>
      <w:rPr>
        <w:noProof/>
      </w:rPr>
      <w:drawing>
        <wp:inline distT="0" distB="0" distL="0" distR="0" wp14:anchorId="48EE0145" wp14:editId="66F2E973">
          <wp:extent cx="5732145" cy="718185"/>
          <wp:effectExtent l="0" t="0" r="1905" b="571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2145" cy="718185"/>
                  </a:xfrm>
                  <a:prstGeom prst="rect">
                    <a:avLst/>
                  </a:prstGeom>
                </pic:spPr>
              </pic:pic>
            </a:graphicData>
          </a:graphic>
        </wp:inline>
      </w:drawing>
    </w:r>
  </w:p>
  <w:p w14:paraId="425ADCE1" w14:textId="77777777" w:rsidR="00BA3B09" w:rsidRDefault="00BA3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D65"/>
    <w:multiLevelType w:val="hybridMultilevel"/>
    <w:tmpl w:val="791CB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92346"/>
    <w:multiLevelType w:val="hybridMultilevel"/>
    <w:tmpl w:val="F3C2E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F7F36"/>
    <w:multiLevelType w:val="hybridMultilevel"/>
    <w:tmpl w:val="2E468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2759CD"/>
    <w:multiLevelType w:val="hybridMultilevel"/>
    <w:tmpl w:val="ABE89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EF7AF7"/>
    <w:multiLevelType w:val="hybridMultilevel"/>
    <w:tmpl w:val="5D7AA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D7994"/>
    <w:multiLevelType w:val="hybridMultilevel"/>
    <w:tmpl w:val="F5B25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BF5E28"/>
    <w:multiLevelType w:val="hybridMultilevel"/>
    <w:tmpl w:val="DD28F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FF3D83"/>
    <w:multiLevelType w:val="multilevel"/>
    <w:tmpl w:val="250E1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26AC2"/>
    <w:multiLevelType w:val="hybridMultilevel"/>
    <w:tmpl w:val="A4ACE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1A5E71"/>
    <w:multiLevelType w:val="hybridMultilevel"/>
    <w:tmpl w:val="B2969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AB7576"/>
    <w:multiLevelType w:val="hybridMultilevel"/>
    <w:tmpl w:val="E5544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455707"/>
    <w:multiLevelType w:val="multilevel"/>
    <w:tmpl w:val="CA743B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F87424"/>
    <w:multiLevelType w:val="hybridMultilevel"/>
    <w:tmpl w:val="C2EA4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9A4E11"/>
    <w:multiLevelType w:val="hybridMultilevel"/>
    <w:tmpl w:val="753CE7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3B68DF"/>
    <w:multiLevelType w:val="hybridMultilevel"/>
    <w:tmpl w:val="F790E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815F48"/>
    <w:multiLevelType w:val="hybridMultilevel"/>
    <w:tmpl w:val="A2669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2A3717"/>
    <w:multiLevelType w:val="multilevel"/>
    <w:tmpl w:val="32B4A0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6A319A"/>
    <w:multiLevelType w:val="hybridMultilevel"/>
    <w:tmpl w:val="1D3CD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1022F3"/>
    <w:multiLevelType w:val="hybridMultilevel"/>
    <w:tmpl w:val="F7121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056BDC"/>
    <w:multiLevelType w:val="hybridMultilevel"/>
    <w:tmpl w:val="3092E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A720EB"/>
    <w:multiLevelType w:val="hybridMultilevel"/>
    <w:tmpl w:val="3CA02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2E45DE"/>
    <w:multiLevelType w:val="multilevel"/>
    <w:tmpl w:val="371807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4A0A54"/>
    <w:multiLevelType w:val="hybridMultilevel"/>
    <w:tmpl w:val="BCB02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EF5BE3"/>
    <w:multiLevelType w:val="hybridMultilevel"/>
    <w:tmpl w:val="AE4C4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BE71B7"/>
    <w:multiLevelType w:val="hybridMultilevel"/>
    <w:tmpl w:val="B7164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661F95"/>
    <w:multiLevelType w:val="hybridMultilevel"/>
    <w:tmpl w:val="32ECE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2E3751"/>
    <w:multiLevelType w:val="hybridMultilevel"/>
    <w:tmpl w:val="CF42D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2E79AB"/>
    <w:multiLevelType w:val="hybridMultilevel"/>
    <w:tmpl w:val="E1DAFE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0F2E96"/>
    <w:multiLevelType w:val="hybridMultilevel"/>
    <w:tmpl w:val="D4766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042FC8"/>
    <w:multiLevelType w:val="hybridMultilevel"/>
    <w:tmpl w:val="B108F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6B6385"/>
    <w:multiLevelType w:val="hybridMultilevel"/>
    <w:tmpl w:val="7DBAB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C441D6"/>
    <w:multiLevelType w:val="hybridMultilevel"/>
    <w:tmpl w:val="D65C4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37278D"/>
    <w:multiLevelType w:val="hybridMultilevel"/>
    <w:tmpl w:val="17963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8320D7"/>
    <w:multiLevelType w:val="hybridMultilevel"/>
    <w:tmpl w:val="2DA22F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18"/>
  </w:num>
  <w:num w:numId="4">
    <w:abstractNumId w:val="24"/>
  </w:num>
  <w:num w:numId="5">
    <w:abstractNumId w:val="27"/>
  </w:num>
  <w:num w:numId="6">
    <w:abstractNumId w:val="30"/>
  </w:num>
  <w:num w:numId="7">
    <w:abstractNumId w:val="13"/>
  </w:num>
  <w:num w:numId="8">
    <w:abstractNumId w:val="28"/>
  </w:num>
  <w:num w:numId="9">
    <w:abstractNumId w:val="12"/>
  </w:num>
  <w:num w:numId="10">
    <w:abstractNumId w:val="0"/>
  </w:num>
  <w:num w:numId="11">
    <w:abstractNumId w:val="3"/>
  </w:num>
  <w:num w:numId="12">
    <w:abstractNumId w:val="32"/>
  </w:num>
  <w:num w:numId="13">
    <w:abstractNumId w:val="33"/>
  </w:num>
  <w:num w:numId="14">
    <w:abstractNumId w:val="1"/>
  </w:num>
  <w:num w:numId="15">
    <w:abstractNumId w:val="21"/>
  </w:num>
  <w:num w:numId="16">
    <w:abstractNumId w:val="7"/>
  </w:num>
  <w:num w:numId="17">
    <w:abstractNumId w:val="31"/>
  </w:num>
  <w:num w:numId="18">
    <w:abstractNumId w:val="14"/>
  </w:num>
  <w:num w:numId="19">
    <w:abstractNumId w:val="16"/>
  </w:num>
  <w:num w:numId="20">
    <w:abstractNumId w:val="11"/>
  </w:num>
  <w:num w:numId="21">
    <w:abstractNumId w:val="20"/>
  </w:num>
  <w:num w:numId="22">
    <w:abstractNumId w:val="5"/>
  </w:num>
  <w:num w:numId="23">
    <w:abstractNumId w:val="23"/>
  </w:num>
  <w:num w:numId="24">
    <w:abstractNumId w:val="22"/>
  </w:num>
  <w:num w:numId="25">
    <w:abstractNumId w:val="25"/>
  </w:num>
  <w:num w:numId="26">
    <w:abstractNumId w:val="17"/>
  </w:num>
  <w:num w:numId="27">
    <w:abstractNumId w:val="15"/>
  </w:num>
  <w:num w:numId="28">
    <w:abstractNumId w:val="6"/>
  </w:num>
  <w:num w:numId="29">
    <w:abstractNumId w:val="8"/>
  </w:num>
  <w:num w:numId="30">
    <w:abstractNumId w:val="10"/>
  </w:num>
  <w:num w:numId="31">
    <w:abstractNumId w:val="4"/>
  </w:num>
  <w:num w:numId="32">
    <w:abstractNumId w:val="2"/>
  </w:num>
  <w:num w:numId="33">
    <w:abstractNumId w:val="19"/>
  </w:num>
  <w:num w:numId="34">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1D"/>
    <w:rsid w:val="00014076"/>
    <w:rsid w:val="00014B1F"/>
    <w:rsid w:val="00017248"/>
    <w:rsid w:val="000239C3"/>
    <w:rsid w:val="000243FF"/>
    <w:rsid w:val="0002499A"/>
    <w:rsid w:val="0002599A"/>
    <w:rsid w:val="0003369E"/>
    <w:rsid w:val="00046597"/>
    <w:rsid w:val="00052473"/>
    <w:rsid w:val="00053AC8"/>
    <w:rsid w:val="0005776F"/>
    <w:rsid w:val="000607EF"/>
    <w:rsid w:val="000904D5"/>
    <w:rsid w:val="000907F6"/>
    <w:rsid w:val="000A44DB"/>
    <w:rsid w:val="000A51E0"/>
    <w:rsid w:val="000A64B5"/>
    <w:rsid w:val="000A7A43"/>
    <w:rsid w:val="000C0C8F"/>
    <w:rsid w:val="000C2FFD"/>
    <w:rsid w:val="000C37F8"/>
    <w:rsid w:val="000E24B8"/>
    <w:rsid w:val="000F3B80"/>
    <w:rsid w:val="000F5CEB"/>
    <w:rsid w:val="00102086"/>
    <w:rsid w:val="001108C6"/>
    <w:rsid w:val="001112A1"/>
    <w:rsid w:val="00112EEC"/>
    <w:rsid w:val="0011316A"/>
    <w:rsid w:val="00122553"/>
    <w:rsid w:val="00136BB1"/>
    <w:rsid w:val="00136D8F"/>
    <w:rsid w:val="001429C8"/>
    <w:rsid w:val="00150C50"/>
    <w:rsid w:val="001540FA"/>
    <w:rsid w:val="00157449"/>
    <w:rsid w:val="00157AB8"/>
    <w:rsid w:val="00160CAA"/>
    <w:rsid w:val="00162EA8"/>
    <w:rsid w:val="00163F80"/>
    <w:rsid w:val="00164B57"/>
    <w:rsid w:val="00167FDF"/>
    <w:rsid w:val="00173682"/>
    <w:rsid w:val="00173CF9"/>
    <w:rsid w:val="00180B6A"/>
    <w:rsid w:val="001819FB"/>
    <w:rsid w:val="001837F8"/>
    <w:rsid w:val="0018788D"/>
    <w:rsid w:val="001920B0"/>
    <w:rsid w:val="00192CD3"/>
    <w:rsid w:val="001940F0"/>
    <w:rsid w:val="001950FF"/>
    <w:rsid w:val="0019556D"/>
    <w:rsid w:val="00195D78"/>
    <w:rsid w:val="001A252E"/>
    <w:rsid w:val="001A3E5D"/>
    <w:rsid w:val="001A6041"/>
    <w:rsid w:val="001A6B73"/>
    <w:rsid w:val="001B3CBD"/>
    <w:rsid w:val="001B48BA"/>
    <w:rsid w:val="001C3F46"/>
    <w:rsid w:val="001C547C"/>
    <w:rsid w:val="001D042F"/>
    <w:rsid w:val="001D4041"/>
    <w:rsid w:val="001D42F5"/>
    <w:rsid w:val="001D5A15"/>
    <w:rsid w:val="001D6589"/>
    <w:rsid w:val="001E0A34"/>
    <w:rsid w:val="001F4A43"/>
    <w:rsid w:val="00207BA8"/>
    <w:rsid w:val="00211F2A"/>
    <w:rsid w:val="002145F6"/>
    <w:rsid w:val="00216C78"/>
    <w:rsid w:val="00224F98"/>
    <w:rsid w:val="00244B53"/>
    <w:rsid w:val="00245A3F"/>
    <w:rsid w:val="00245A41"/>
    <w:rsid w:val="00257DC7"/>
    <w:rsid w:val="00260DB4"/>
    <w:rsid w:val="002638BC"/>
    <w:rsid w:val="00264D1C"/>
    <w:rsid w:val="00266C5E"/>
    <w:rsid w:val="00273EDB"/>
    <w:rsid w:val="00283B04"/>
    <w:rsid w:val="002910A9"/>
    <w:rsid w:val="00291847"/>
    <w:rsid w:val="002958B0"/>
    <w:rsid w:val="00297C89"/>
    <w:rsid w:val="002A48AE"/>
    <w:rsid w:val="002B11B7"/>
    <w:rsid w:val="002B1894"/>
    <w:rsid w:val="002B45D3"/>
    <w:rsid w:val="002B5EB2"/>
    <w:rsid w:val="002C298A"/>
    <w:rsid w:val="002C4E6E"/>
    <w:rsid w:val="002C793F"/>
    <w:rsid w:val="002D0CF1"/>
    <w:rsid w:val="002D0EFC"/>
    <w:rsid w:val="002D23DA"/>
    <w:rsid w:val="002E0815"/>
    <w:rsid w:val="002E623E"/>
    <w:rsid w:val="002F5843"/>
    <w:rsid w:val="002F6289"/>
    <w:rsid w:val="002F6546"/>
    <w:rsid w:val="002F6C7A"/>
    <w:rsid w:val="003028B3"/>
    <w:rsid w:val="00316344"/>
    <w:rsid w:val="00317FD8"/>
    <w:rsid w:val="00320D4C"/>
    <w:rsid w:val="003272A8"/>
    <w:rsid w:val="00331583"/>
    <w:rsid w:val="00332C1D"/>
    <w:rsid w:val="003350C2"/>
    <w:rsid w:val="0033784A"/>
    <w:rsid w:val="0033791F"/>
    <w:rsid w:val="0034717E"/>
    <w:rsid w:val="00353D0F"/>
    <w:rsid w:val="00362793"/>
    <w:rsid w:val="00370757"/>
    <w:rsid w:val="00370D1E"/>
    <w:rsid w:val="00373DCF"/>
    <w:rsid w:val="00375309"/>
    <w:rsid w:val="00384FBE"/>
    <w:rsid w:val="003A1E4E"/>
    <w:rsid w:val="003B1069"/>
    <w:rsid w:val="003B47D4"/>
    <w:rsid w:val="003B7E79"/>
    <w:rsid w:val="003C2193"/>
    <w:rsid w:val="003C2AF1"/>
    <w:rsid w:val="003C578D"/>
    <w:rsid w:val="003C6F0F"/>
    <w:rsid w:val="003D00BF"/>
    <w:rsid w:val="003D12EC"/>
    <w:rsid w:val="003D1626"/>
    <w:rsid w:val="003D34B5"/>
    <w:rsid w:val="003E0029"/>
    <w:rsid w:val="003E0FAA"/>
    <w:rsid w:val="003E7862"/>
    <w:rsid w:val="003F0ABF"/>
    <w:rsid w:val="003F3425"/>
    <w:rsid w:val="00404479"/>
    <w:rsid w:val="004110EF"/>
    <w:rsid w:val="004133C7"/>
    <w:rsid w:val="004330E6"/>
    <w:rsid w:val="00434298"/>
    <w:rsid w:val="00446677"/>
    <w:rsid w:val="00447C0A"/>
    <w:rsid w:val="00452E97"/>
    <w:rsid w:val="00457C94"/>
    <w:rsid w:val="00463AAA"/>
    <w:rsid w:val="0046435C"/>
    <w:rsid w:val="00472B42"/>
    <w:rsid w:val="004734F5"/>
    <w:rsid w:val="004760F1"/>
    <w:rsid w:val="00482E50"/>
    <w:rsid w:val="004864FD"/>
    <w:rsid w:val="00491F3E"/>
    <w:rsid w:val="00497F30"/>
    <w:rsid w:val="004A34C7"/>
    <w:rsid w:val="004A477D"/>
    <w:rsid w:val="004A5588"/>
    <w:rsid w:val="004A779F"/>
    <w:rsid w:val="004A7FE4"/>
    <w:rsid w:val="004B262B"/>
    <w:rsid w:val="004B458E"/>
    <w:rsid w:val="004C14D3"/>
    <w:rsid w:val="004C16EF"/>
    <w:rsid w:val="004C1FB5"/>
    <w:rsid w:val="004C3F36"/>
    <w:rsid w:val="004C460A"/>
    <w:rsid w:val="004C47C6"/>
    <w:rsid w:val="004D0163"/>
    <w:rsid w:val="004D028E"/>
    <w:rsid w:val="004D059B"/>
    <w:rsid w:val="004D3C95"/>
    <w:rsid w:val="004D6338"/>
    <w:rsid w:val="004E43EE"/>
    <w:rsid w:val="004F0617"/>
    <w:rsid w:val="004F0F11"/>
    <w:rsid w:val="004F2774"/>
    <w:rsid w:val="00502A6A"/>
    <w:rsid w:val="00513E92"/>
    <w:rsid w:val="00514E96"/>
    <w:rsid w:val="00520D8D"/>
    <w:rsid w:val="00525C18"/>
    <w:rsid w:val="005315D1"/>
    <w:rsid w:val="005373DD"/>
    <w:rsid w:val="00537FF5"/>
    <w:rsid w:val="00541E4F"/>
    <w:rsid w:val="00542556"/>
    <w:rsid w:val="0054308E"/>
    <w:rsid w:val="00554B9B"/>
    <w:rsid w:val="00556444"/>
    <w:rsid w:val="0056270B"/>
    <w:rsid w:val="005639B1"/>
    <w:rsid w:val="005736BB"/>
    <w:rsid w:val="00577D53"/>
    <w:rsid w:val="005866DE"/>
    <w:rsid w:val="00594C9E"/>
    <w:rsid w:val="005965D2"/>
    <w:rsid w:val="00596C8F"/>
    <w:rsid w:val="005A2B34"/>
    <w:rsid w:val="005A3B54"/>
    <w:rsid w:val="005B0DD2"/>
    <w:rsid w:val="005B176D"/>
    <w:rsid w:val="005B56E0"/>
    <w:rsid w:val="005B6F30"/>
    <w:rsid w:val="005C1DEB"/>
    <w:rsid w:val="005C3C5C"/>
    <w:rsid w:val="005C5890"/>
    <w:rsid w:val="005C5B34"/>
    <w:rsid w:val="005C6AD7"/>
    <w:rsid w:val="005D3FFE"/>
    <w:rsid w:val="005E2064"/>
    <w:rsid w:val="005E482F"/>
    <w:rsid w:val="005F1D61"/>
    <w:rsid w:val="00603396"/>
    <w:rsid w:val="006051BD"/>
    <w:rsid w:val="006077A1"/>
    <w:rsid w:val="00607923"/>
    <w:rsid w:val="006120EF"/>
    <w:rsid w:val="006148D7"/>
    <w:rsid w:val="006161AC"/>
    <w:rsid w:val="00622E4D"/>
    <w:rsid w:val="00634926"/>
    <w:rsid w:val="006401D4"/>
    <w:rsid w:val="00646246"/>
    <w:rsid w:val="00646A3F"/>
    <w:rsid w:val="006616D1"/>
    <w:rsid w:val="00662FDD"/>
    <w:rsid w:val="006727F3"/>
    <w:rsid w:val="006737BB"/>
    <w:rsid w:val="0067660C"/>
    <w:rsid w:val="006775F6"/>
    <w:rsid w:val="00677D9C"/>
    <w:rsid w:val="00680316"/>
    <w:rsid w:val="00681D5C"/>
    <w:rsid w:val="00681DE8"/>
    <w:rsid w:val="00693034"/>
    <w:rsid w:val="006A6001"/>
    <w:rsid w:val="006A7EB1"/>
    <w:rsid w:val="006B2CC9"/>
    <w:rsid w:val="006B6315"/>
    <w:rsid w:val="006B6CAE"/>
    <w:rsid w:val="006C153F"/>
    <w:rsid w:val="006C30D2"/>
    <w:rsid w:val="006C3A4B"/>
    <w:rsid w:val="006C7730"/>
    <w:rsid w:val="006D07DE"/>
    <w:rsid w:val="006D749A"/>
    <w:rsid w:val="006D7770"/>
    <w:rsid w:val="006E2148"/>
    <w:rsid w:val="006E74E9"/>
    <w:rsid w:val="006F0750"/>
    <w:rsid w:val="006F086E"/>
    <w:rsid w:val="006F1708"/>
    <w:rsid w:val="006F46DA"/>
    <w:rsid w:val="00700078"/>
    <w:rsid w:val="00703806"/>
    <w:rsid w:val="00705D28"/>
    <w:rsid w:val="00711124"/>
    <w:rsid w:val="00712C15"/>
    <w:rsid w:val="00715C19"/>
    <w:rsid w:val="007210EA"/>
    <w:rsid w:val="00726A2A"/>
    <w:rsid w:val="00730027"/>
    <w:rsid w:val="0073484F"/>
    <w:rsid w:val="0074304D"/>
    <w:rsid w:val="007430D2"/>
    <w:rsid w:val="00743873"/>
    <w:rsid w:val="007455B3"/>
    <w:rsid w:val="0075749D"/>
    <w:rsid w:val="007602AF"/>
    <w:rsid w:val="00760807"/>
    <w:rsid w:val="007625AF"/>
    <w:rsid w:val="00762B98"/>
    <w:rsid w:val="0076398B"/>
    <w:rsid w:val="00764981"/>
    <w:rsid w:val="00770C2C"/>
    <w:rsid w:val="00772495"/>
    <w:rsid w:val="00773E23"/>
    <w:rsid w:val="0077523B"/>
    <w:rsid w:val="00782519"/>
    <w:rsid w:val="00782F68"/>
    <w:rsid w:val="007936C4"/>
    <w:rsid w:val="00794A52"/>
    <w:rsid w:val="0079560D"/>
    <w:rsid w:val="007A48C2"/>
    <w:rsid w:val="007B2EDA"/>
    <w:rsid w:val="007B5736"/>
    <w:rsid w:val="007B6728"/>
    <w:rsid w:val="007C4647"/>
    <w:rsid w:val="007C472D"/>
    <w:rsid w:val="007D0901"/>
    <w:rsid w:val="007D1BA5"/>
    <w:rsid w:val="007D24F4"/>
    <w:rsid w:val="007F45CF"/>
    <w:rsid w:val="007F705F"/>
    <w:rsid w:val="008051D5"/>
    <w:rsid w:val="008177E2"/>
    <w:rsid w:val="00825890"/>
    <w:rsid w:val="00825E08"/>
    <w:rsid w:val="00826263"/>
    <w:rsid w:val="00844584"/>
    <w:rsid w:val="0085162B"/>
    <w:rsid w:val="00860466"/>
    <w:rsid w:val="008611EC"/>
    <w:rsid w:val="00861338"/>
    <w:rsid w:val="0086264C"/>
    <w:rsid w:val="00864028"/>
    <w:rsid w:val="00867B32"/>
    <w:rsid w:val="00872225"/>
    <w:rsid w:val="008732D1"/>
    <w:rsid w:val="00873631"/>
    <w:rsid w:val="008838A1"/>
    <w:rsid w:val="00893AD7"/>
    <w:rsid w:val="00895049"/>
    <w:rsid w:val="00897555"/>
    <w:rsid w:val="008A3210"/>
    <w:rsid w:val="008A7CB2"/>
    <w:rsid w:val="008C0555"/>
    <w:rsid w:val="008C7B7C"/>
    <w:rsid w:val="008C7D62"/>
    <w:rsid w:val="008D5B60"/>
    <w:rsid w:val="008E088D"/>
    <w:rsid w:val="008E10F4"/>
    <w:rsid w:val="008E3599"/>
    <w:rsid w:val="008E3FA4"/>
    <w:rsid w:val="00902859"/>
    <w:rsid w:val="009067EE"/>
    <w:rsid w:val="0091534B"/>
    <w:rsid w:val="00927DF8"/>
    <w:rsid w:val="00931E08"/>
    <w:rsid w:val="00932E19"/>
    <w:rsid w:val="009369A5"/>
    <w:rsid w:val="00940A8D"/>
    <w:rsid w:val="0095473E"/>
    <w:rsid w:val="00954DF2"/>
    <w:rsid w:val="009625A3"/>
    <w:rsid w:val="00962EFF"/>
    <w:rsid w:val="009646A6"/>
    <w:rsid w:val="0096515F"/>
    <w:rsid w:val="00967E3B"/>
    <w:rsid w:val="00980EA6"/>
    <w:rsid w:val="00985FBB"/>
    <w:rsid w:val="0098782C"/>
    <w:rsid w:val="00997A05"/>
    <w:rsid w:val="009A1CFA"/>
    <w:rsid w:val="009C7543"/>
    <w:rsid w:val="009D0019"/>
    <w:rsid w:val="009D2137"/>
    <w:rsid w:val="009D2BD5"/>
    <w:rsid w:val="009D43FC"/>
    <w:rsid w:val="009E6DF5"/>
    <w:rsid w:val="00A0453C"/>
    <w:rsid w:val="00A15C08"/>
    <w:rsid w:val="00A16E68"/>
    <w:rsid w:val="00A2170B"/>
    <w:rsid w:val="00A32F11"/>
    <w:rsid w:val="00A424DF"/>
    <w:rsid w:val="00A42DB3"/>
    <w:rsid w:val="00A44682"/>
    <w:rsid w:val="00A464F7"/>
    <w:rsid w:val="00A506D1"/>
    <w:rsid w:val="00A6191E"/>
    <w:rsid w:val="00A62A41"/>
    <w:rsid w:val="00A62EB4"/>
    <w:rsid w:val="00A738EC"/>
    <w:rsid w:val="00A73D1E"/>
    <w:rsid w:val="00A76AA7"/>
    <w:rsid w:val="00A81F98"/>
    <w:rsid w:val="00A85ECA"/>
    <w:rsid w:val="00A92797"/>
    <w:rsid w:val="00AA0C92"/>
    <w:rsid w:val="00AA2D9D"/>
    <w:rsid w:val="00AA7555"/>
    <w:rsid w:val="00AB219D"/>
    <w:rsid w:val="00AB254C"/>
    <w:rsid w:val="00AB4243"/>
    <w:rsid w:val="00AC0A2C"/>
    <w:rsid w:val="00AC0C2C"/>
    <w:rsid w:val="00AC66F3"/>
    <w:rsid w:val="00AD23A1"/>
    <w:rsid w:val="00AD2A58"/>
    <w:rsid w:val="00AD4D99"/>
    <w:rsid w:val="00AE06D2"/>
    <w:rsid w:val="00AE082A"/>
    <w:rsid w:val="00AE6FC9"/>
    <w:rsid w:val="00AF13CE"/>
    <w:rsid w:val="00AF46FC"/>
    <w:rsid w:val="00AF7CDB"/>
    <w:rsid w:val="00B03209"/>
    <w:rsid w:val="00B10FBB"/>
    <w:rsid w:val="00B11EE3"/>
    <w:rsid w:val="00B149EC"/>
    <w:rsid w:val="00B2172A"/>
    <w:rsid w:val="00B26C98"/>
    <w:rsid w:val="00B35841"/>
    <w:rsid w:val="00B40B96"/>
    <w:rsid w:val="00B416A2"/>
    <w:rsid w:val="00B60211"/>
    <w:rsid w:val="00B63E12"/>
    <w:rsid w:val="00B6650A"/>
    <w:rsid w:val="00B704DA"/>
    <w:rsid w:val="00B779A7"/>
    <w:rsid w:val="00B77CD2"/>
    <w:rsid w:val="00B77F81"/>
    <w:rsid w:val="00B8288A"/>
    <w:rsid w:val="00B85A2A"/>
    <w:rsid w:val="00B8666E"/>
    <w:rsid w:val="00B91225"/>
    <w:rsid w:val="00B92559"/>
    <w:rsid w:val="00B95347"/>
    <w:rsid w:val="00B96CAF"/>
    <w:rsid w:val="00BA122D"/>
    <w:rsid w:val="00BA3B09"/>
    <w:rsid w:val="00BA43A6"/>
    <w:rsid w:val="00BA6062"/>
    <w:rsid w:val="00BA75A7"/>
    <w:rsid w:val="00BB51D7"/>
    <w:rsid w:val="00BB589B"/>
    <w:rsid w:val="00BB64CC"/>
    <w:rsid w:val="00BC16A5"/>
    <w:rsid w:val="00BC1889"/>
    <w:rsid w:val="00BC2CA9"/>
    <w:rsid w:val="00BC414A"/>
    <w:rsid w:val="00BD0F78"/>
    <w:rsid w:val="00BD3ABE"/>
    <w:rsid w:val="00BD3FF2"/>
    <w:rsid w:val="00BD4795"/>
    <w:rsid w:val="00BD62A5"/>
    <w:rsid w:val="00BD6D48"/>
    <w:rsid w:val="00BE425B"/>
    <w:rsid w:val="00BE6928"/>
    <w:rsid w:val="00BE7A97"/>
    <w:rsid w:val="00BF6129"/>
    <w:rsid w:val="00BF63BC"/>
    <w:rsid w:val="00BF7712"/>
    <w:rsid w:val="00C053F6"/>
    <w:rsid w:val="00C067D2"/>
    <w:rsid w:val="00C17EC1"/>
    <w:rsid w:val="00C22790"/>
    <w:rsid w:val="00C240D3"/>
    <w:rsid w:val="00C2571F"/>
    <w:rsid w:val="00C26560"/>
    <w:rsid w:val="00C33083"/>
    <w:rsid w:val="00C46458"/>
    <w:rsid w:val="00C508E6"/>
    <w:rsid w:val="00C510D9"/>
    <w:rsid w:val="00C550BE"/>
    <w:rsid w:val="00C574E2"/>
    <w:rsid w:val="00C61015"/>
    <w:rsid w:val="00C6457C"/>
    <w:rsid w:val="00C67FB4"/>
    <w:rsid w:val="00C71A94"/>
    <w:rsid w:val="00C72815"/>
    <w:rsid w:val="00C77B43"/>
    <w:rsid w:val="00C77FF5"/>
    <w:rsid w:val="00C81972"/>
    <w:rsid w:val="00C851DB"/>
    <w:rsid w:val="00C857EB"/>
    <w:rsid w:val="00C90465"/>
    <w:rsid w:val="00C945D4"/>
    <w:rsid w:val="00CA1408"/>
    <w:rsid w:val="00CA3F12"/>
    <w:rsid w:val="00CA686E"/>
    <w:rsid w:val="00CB3134"/>
    <w:rsid w:val="00CB6BCD"/>
    <w:rsid w:val="00CD3C4B"/>
    <w:rsid w:val="00CD4D12"/>
    <w:rsid w:val="00D05594"/>
    <w:rsid w:val="00D0646D"/>
    <w:rsid w:val="00D071CE"/>
    <w:rsid w:val="00D10B2E"/>
    <w:rsid w:val="00D10F05"/>
    <w:rsid w:val="00D178A8"/>
    <w:rsid w:val="00D17EED"/>
    <w:rsid w:val="00D219AA"/>
    <w:rsid w:val="00D308EA"/>
    <w:rsid w:val="00D31B74"/>
    <w:rsid w:val="00D376E2"/>
    <w:rsid w:val="00D42043"/>
    <w:rsid w:val="00D4390C"/>
    <w:rsid w:val="00D451A5"/>
    <w:rsid w:val="00D519D6"/>
    <w:rsid w:val="00D5391C"/>
    <w:rsid w:val="00D54591"/>
    <w:rsid w:val="00D56082"/>
    <w:rsid w:val="00D568F2"/>
    <w:rsid w:val="00D64D45"/>
    <w:rsid w:val="00D80BD1"/>
    <w:rsid w:val="00D813D5"/>
    <w:rsid w:val="00D82979"/>
    <w:rsid w:val="00D94B0A"/>
    <w:rsid w:val="00DA14EF"/>
    <w:rsid w:val="00DB097E"/>
    <w:rsid w:val="00DB2CD6"/>
    <w:rsid w:val="00DB6016"/>
    <w:rsid w:val="00DB6FB2"/>
    <w:rsid w:val="00DC5AC2"/>
    <w:rsid w:val="00DD3F06"/>
    <w:rsid w:val="00DE2678"/>
    <w:rsid w:val="00DE5B0F"/>
    <w:rsid w:val="00E12FEB"/>
    <w:rsid w:val="00E14911"/>
    <w:rsid w:val="00E1643A"/>
    <w:rsid w:val="00E173E0"/>
    <w:rsid w:val="00E17585"/>
    <w:rsid w:val="00E206C0"/>
    <w:rsid w:val="00E34252"/>
    <w:rsid w:val="00E34A04"/>
    <w:rsid w:val="00E35FCF"/>
    <w:rsid w:val="00E44343"/>
    <w:rsid w:val="00E453E8"/>
    <w:rsid w:val="00E4588C"/>
    <w:rsid w:val="00E46482"/>
    <w:rsid w:val="00E504C6"/>
    <w:rsid w:val="00E5199D"/>
    <w:rsid w:val="00E54990"/>
    <w:rsid w:val="00E61571"/>
    <w:rsid w:val="00E62696"/>
    <w:rsid w:val="00E7116F"/>
    <w:rsid w:val="00E7130C"/>
    <w:rsid w:val="00E80CE3"/>
    <w:rsid w:val="00E83CFB"/>
    <w:rsid w:val="00E931DA"/>
    <w:rsid w:val="00EA3CF9"/>
    <w:rsid w:val="00EA7C1D"/>
    <w:rsid w:val="00EB12CE"/>
    <w:rsid w:val="00EB68A2"/>
    <w:rsid w:val="00EC0809"/>
    <w:rsid w:val="00EC2AC0"/>
    <w:rsid w:val="00EC6FC9"/>
    <w:rsid w:val="00EC7D74"/>
    <w:rsid w:val="00ED2029"/>
    <w:rsid w:val="00EE1019"/>
    <w:rsid w:val="00EE2D4D"/>
    <w:rsid w:val="00EE497F"/>
    <w:rsid w:val="00EE72AD"/>
    <w:rsid w:val="00EE7F2F"/>
    <w:rsid w:val="00EF70DE"/>
    <w:rsid w:val="00F00177"/>
    <w:rsid w:val="00F0146E"/>
    <w:rsid w:val="00F0153E"/>
    <w:rsid w:val="00F01CD4"/>
    <w:rsid w:val="00F02B43"/>
    <w:rsid w:val="00F10641"/>
    <w:rsid w:val="00F1780B"/>
    <w:rsid w:val="00F2689D"/>
    <w:rsid w:val="00F269D4"/>
    <w:rsid w:val="00F26F30"/>
    <w:rsid w:val="00F323C0"/>
    <w:rsid w:val="00F33728"/>
    <w:rsid w:val="00F36C38"/>
    <w:rsid w:val="00F44A57"/>
    <w:rsid w:val="00F47A38"/>
    <w:rsid w:val="00F54145"/>
    <w:rsid w:val="00F6163F"/>
    <w:rsid w:val="00F735BB"/>
    <w:rsid w:val="00F74F2E"/>
    <w:rsid w:val="00F7529F"/>
    <w:rsid w:val="00F772FD"/>
    <w:rsid w:val="00F84279"/>
    <w:rsid w:val="00F94355"/>
    <w:rsid w:val="00F959E8"/>
    <w:rsid w:val="00FA312B"/>
    <w:rsid w:val="00FB281B"/>
    <w:rsid w:val="00FB6CE4"/>
    <w:rsid w:val="00FC0FB1"/>
    <w:rsid w:val="00FC6760"/>
    <w:rsid w:val="00FD0F99"/>
    <w:rsid w:val="00FD69C0"/>
    <w:rsid w:val="00FE1C8C"/>
    <w:rsid w:val="00FE4E1F"/>
    <w:rsid w:val="00FE6AEC"/>
    <w:rsid w:val="00FF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DD021"/>
  <w15:docId w15:val="{71BC353F-C91C-4018-AAA7-4F609C01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B57"/>
    <w:pPr>
      <w:spacing w:after="200"/>
    </w:pPr>
    <w:rPr>
      <w:rFonts w:ascii="Arial" w:hAnsi="Arial" w:cs="Arial"/>
      <w:sz w:val="22"/>
      <w:szCs w:val="22"/>
      <w:lang w:eastAsia="en-US"/>
    </w:rPr>
  </w:style>
  <w:style w:type="paragraph" w:styleId="Heading1">
    <w:name w:val="heading 1"/>
    <w:basedOn w:val="Normal"/>
    <w:next w:val="Normal"/>
    <w:link w:val="Heading1Char"/>
    <w:uiPriority w:val="9"/>
    <w:qFormat/>
    <w:rsid w:val="00164B57"/>
    <w:pPr>
      <w:spacing w:before="480" w:after="0" w:line="360" w:lineRule="auto"/>
      <w:contextualSpacing/>
      <w:outlineLvl w:val="0"/>
    </w:pPr>
    <w:rPr>
      <w:bCs/>
      <w:color w:val="718DBD"/>
      <w:sz w:val="36"/>
      <w:szCs w:val="36"/>
    </w:rPr>
  </w:style>
  <w:style w:type="paragraph" w:styleId="Heading2">
    <w:name w:val="heading 2"/>
    <w:basedOn w:val="Normal"/>
    <w:next w:val="Normal"/>
    <w:link w:val="Heading2Char"/>
    <w:uiPriority w:val="9"/>
    <w:unhideWhenUsed/>
    <w:qFormat/>
    <w:rsid w:val="00164B57"/>
    <w:pPr>
      <w:spacing w:before="200" w:after="0" w:line="360" w:lineRule="auto"/>
      <w:outlineLvl w:val="1"/>
    </w:pPr>
    <w:rPr>
      <w:bCs/>
      <w:color w:val="718DBD"/>
      <w:sz w:val="30"/>
      <w:szCs w:val="30"/>
    </w:rPr>
  </w:style>
  <w:style w:type="paragraph" w:styleId="Heading3">
    <w:name w:val="heading 3"/>
    <w:basedOn w:val="Normal"/>
    <w:next w:val="Normal"/>
    <w:link w:val="Heading3Char"/>
    <w:uiPriority w:val="9"/>
    <w:unhideWhenUsed/>
    <w:qFormat/>
    <w:rsid w:val="00164B57"/>
    <w:pPr>
      <w:outlineLvl w:val="2"/>
    </w:pPr>
    <w:rPr>
      <w:sz w:val="26"/>
      <w:szCs w:val="26"/>
    </w:rPr>
  </w:style>
  <w:style w:type="paragraph" w:styleId="Heading4">
    <w:name w:val="heading 4"/>
    <w:basedOn w:val="Normal"/>
    <w:next w:val="Normal"/>
    <w:link w:val="Heading4Char"/>
    <w:uiPriority w:val="9"/>
    <w:unhideWhenUsed/>
    <w:qFormat/>
    <w:rsid w:val="00164B57"/>
    <w:pPr>
      <w:outlineLvl w:val="3"/>
    </w:pPr>
    <w:rPr>
      <w:b/>
    </w:rPr>
  </w:style>
  <w:style w:type="paragraph" w:styleId="Heading5">
    <w:name w:val="heading 5"/>
    <w:basedOn w:val="Normal"/>
    <w:next w:val="Normal"/>
    <w:link w:val="Heading5Char"/>
    <w:uiPriority w:val="9"/>
    <w:semiHidden/>
    <w:unhideWhenUsed/>
    <w:qFormat/>
    <w:rsid w:val="0067660C"/>
    <w:pPr>
      <w:spacing w:before="200" w:after="0"/>
      <w:outlineLvl w:val="4"/>
    </w:pPr>
    <w:rPr>
      <w:rFonts w:ascii="Cambria" w:hAnsi="Cambria" w:cs="Times New Roman"/>
      <w:b/>
      <w:bCs/>
      <w:color w:val="7F7F7F"/>
    </w:rPr>
  </w:style>
  <w:style w:type="paragraph" w:styleId="Heading6">
    <w:name w:val="heading 6"/>
    <w:basedOn w:val="Normal"/>
    <w:next w:val="Normal"/>
    <w:link w:val="Heading6Char"/>
    <w:uiPriority w:val="9"/>
    <w:semiHidden/>
    <w:unhideWhenUsed/>
    <w:qFormat/>
    <w:rsid w:val="0067660C"/>
    <w:pPr>
      <w:spacing w:after="0"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
    <w:semiHidden/>
    <w:unhideWhenUsed/>
    <w:qFormat/>
    <w:rsid w:val="0067660C"/>
    <w:pPr>
      <w:spacing w:after="0"/>
      <w:outlineLvl w:val="6"/>
    </w:pPr>
    <w:rPr>
      <w:rFonts w:ascii="Cambria" w:hAnsi="Cambria" w:cs="Times New Roman"/>
      <w:i/>
      <w:iCs/>
    </w:rPr>
  </w:style>
  <w:style w:type="paragraph" w:styleId="Heading8">
    <w:name w:val="heading 8"/>
    <w:basedOn w:val="Normal"/>
    <w:next w:val="Normal"/>
    <w:link w:val="Heading8Char"/>
    <w:uiPriority w:val="9"/>
    <w:semiHidden/>
    <w:unhideWhenUsed/>
    <w:qFormat/>
    <w:rsid w:val="0067660C"/>
    <w:pPr>
      <w:spacing w:after="0"/>
      <w:outlineLvl w:val="7"/>
    </w:pPr>
    <w:rPr>
      <w:rFonts w:ascii="Cambria" w:hAnsi="Cambria" w:cs="Times New Roman"/>
      <w:sz w:val="20"/>
      <w:szCs w:val="20"/>
    </w:rPr>
  </w:style>
  <w:style w:type="paragraph" w:styleId="Heading9">
    <w:name w:val="heading 9"/>
    <w:basedOn w:val="Normal"/>
    <w:next w:val="Normal"/>
    <w:link w:val="Heading9Char"/>
    <w:uiPriority w:val="9"/>
    <w:semiHidden/>
    <w:unhideWhenUsed/>
    <w:qFormat/>
    <w:rsid w:val="0067660C"/>
    <w:pPr>
      <w:spacing w:after="0"/>
      <w:outlineLvl w:val="8"/>
    </w:pPr>
    <w:rPr>
      <w:rFonts w:ascii="Cambria"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660C"/>
    <w:pPr>
      <w:contextualSpacing/>
    </w:pPr>
    <w:rPr>
      <w:color w:val="718DBD"/>
      <w:spacing w:val="5"/>
      <w:sz w:val="52"/>
      <w:szCs w:val="52"/>
    </w:rPr>
  </w:style>
  <w:style w:type="character" w:customStyle="1" w:styleId="TitleChar">
    <w:name w:val="Title Char"/>
    <w:link w:val="Title"/>
    <w:uiPriority w:val="10"/>
    <w:rsid w:val="0067660C"/>
    <w:rPr>
      <w:rFonts w:ascii="Arial" w:eastAsia="Times New Roman" w:hAnsi="Arial" w:cs="Arial"/>
      <w:color w:val="718DBD"/>
      <w:spacing w:val="5"/>
      <w:sz w:val="52"/>
      <w:szCs w:val="52"/>
    </w:rPr>
  </w:style>
  <w:style w:type="character" w:customStyle="1" w:styleId="Heading1Char">
    <w:name w:val="Heading 1 Char"/>
    <w:link w:val="Heading1"/>
    <w:uiPriority w:val="9"/>
    <w:rsid w:val="00164B57"/>
    <w:rPr>
      <w:rFonts w:ascii="Arial" w:eastAsia="Times New Roman" w:hAnsi="Arial" w:cs="Arial"/>
      <w:bCs/>
      <w:color w:val="718DBD"/>
      <w:sz w:val="36"/>
      <w:szCs w:val="36"/>
    </w:rPr>
  </w:style>
  <w:style w:type="character" w:customStyle="1" w:styleId="Heading2Char">
    <w:name w:val="Heading 2 Char"/>
    <w:link w:val="Heading2"/>
    <w:uiPriority w:val="9"/>
    <w:rsid w:val="00164B57"/>
    <w:rPr>
      <w:rFonts w:ascii="Arial" w:eastAsia="Times New Roman" w:hAnsi="Arial" w:cs="Arial"/>
      <w:bCs/>
      <w:color w:val="718DBD"/>
      <w:sz w:val="30"/>
      <w:szCs w:val="30"/>
    </w:rPr>
  </w:style>
  <w:style w:type="character" w:customStyle="1" w:styleId="Heading3Char">
    <w:name w:val="Heading 3 Char"/>
    <w:link w:val="Heading3"/>
    <w:uiPriority w:val="9"/>
    <w:rsid w:val="00164B57"/>
    <w:rPr>
      <w:rFonts w:ascii="Arial" w:hAnsi="Arial" w:cs="Arial"/>
      <w:sz w:val="26"/>
      <w:szCs w:val="26"/>
    </w:rPr>
  </w:style>
  <w:style w:type="character" w:customStyle="1" w:styleId="Heading4Char">
    <w:name w:val="Heading 4 Char"/>
    <w:link w:val="Heading4"/>
    <w:uiPriority w:val="9"/>
    <w:rsid w:val="00164B57"/>
    <w:rPr>
      <w:rFonts w:ascii="Arial" w:hAnsi="Arial" w:cs="Arial"/>
      <w:b/>
    </w:rPr>
  </w:style>
  <w:style w:type="character" w:customStyle="1" w:styleId="Heading5Char">
    <w:name w:val="Heading 5 Char"/>
    <w:link w:val="Heading5"/>
    <w:uiPriority w:val="9"/>
    <w:semiHidden/>
    <w:rsid w:val="0067660C"/>
    <w:rPr>
      <w:rFonts w:ascii="Cambria" w:eastAsia="Times New Roman" w:hAnsi="Cambria" w:cs="Times New Roman"/>
      <w:b/>
      <w:bCs/>
      <w:color w:val="7F7F7F"/>
    </w:rPr>
  </w:style>
  <w:style w:type="character" w:customStyle="1" w:styleId="Heading6Char">
    <w:name w:val="Heading 6 Char"/>
    <w:link w:val="Heading6"/>
    <w:uiPriority w:val="9"/>
    <w:semiHidden/>
    <w:rsid w:val="0067660C"/>
    <w:rPr>
      <w:rFonts w:ascii="Cambria" w:eastAsia="Times New Roman" w:hAnsi="Cambria" w:cs="Times New Roman"/>
      <w:b/>
      <w:bCs/>
      <w:i/>
      <w:iCs/>
      <w:color w:val="7F7F7F"/>
    </w:rPr>
  </w:style>
  <w:style w:type="character" w:customStyle="1" w:styleId="Heading7Char">
    <w:name w:val="Heading 7 Char"/>
    <w:link w:val="Heading7"/>
    <w:uiPriority w:val="9"/>
    <w:semiHidden/>
    <w:rsid w:val="0067660C"/>
    <w:rPr>
      <w:rFonts w:ascii="Cambria" w:eastAsia="Times New Roman" w:hAnsi="Cambria" w:cs="Times New Roman"/>
      <w:i/>
      <w:iCs/>
    </w:rPr>
  </w:style>
  <w:style w:type="character" w:customStyle="1" w:styleId="Heading8Char">
    <w:name w:val="Heading 8 Char"/>
    <w:link w:val="Heading8"/>
    <w:uiPriority w:val="9"/>
    <w:semiHidden/>
    <w:rsid w:val="0067660C"/>
    <w:rPr>
      <w:rFonts w:ascii="Cambria" w:eastAsia="Times New Roman" w:hAnsi="Cambria" w:cs="Times New Roman"/>
      <w:sz w:val="20"/>
      <w:szCs w:val="20"/>
    </w:rPr>
  </w:style>
  <w:style w:type="character" w:customStyle="1" w:styleId="Heading9Char">
    <w:name w:val="Heading 9 Char"/>
    <w:link w:val="Heading9"/>
    <w:uiPriority w:val="9"/>
    <w:semiHidden/>
    <w:rsid w:val="0067660C"/>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67660C"/>
    <w:rPr>
      <w:b/>
      <w:bCs/>
      <w:color w:val="365F91"/>
      <w:sz w:val="16"/>
      <w:szCs w:val="16"/>
    </w:rPr>
  </w:style>
  <w:style w:type="paragraph" w:styleId="Subtitle">
    <w:name w:val="Subtitle"/>
    <w:basedOn w:val="Normal"/>
    <w:next w:val="Normal"/>
    <w:link w:val="SubtitleChar"/>
    <w:uiPriority w:val="11"/>
    <w:qFormat/>
    <w:rsid w:val="0067660C"/>
    <w:pPr>
      <w:spacing w:after="600"/>
    </w:pPr>
    <w:rPr>
      <w:rFonts w:ascii="Cambria" w:hAnsi="Cambria" w:cs="Times New Roman"/>
      <w:i/>
      <w:iCs/>
      <w:spacing w:val="13"/>
      <w:sz w:val="24"/>
      <w:szCs w:val="24"/>
    </w:rPr>
  </w:style>
  <w:style w:type="character" w:customStyle="1" w:styleId="SubtitleChar">
    <w:name w:val="Subtitle Char"/>
    <w:link w:val="Subtitle"/>
    <w:uiPriority w:val="11"/>
    <w:rsid w:val="0067660C"/>
    <w:rPr>
      <w:rFonts w:ascii="Cambria" w:eastAsia="Times New Roman" w:hAnsi="Cambria" w:cs="Times New Roman"/>
      <w:i/>
      <w:iCs/>
      <w:spacing w:val="13"/>
      <w:sz w:val="24"/>
      <w:szCs w:val="24"/>
    </w:rPr>
  </w:style>
  <w:style w:type="character" w:styleId="Strong">
    <w:name w:val="Strong"/>
    <w:uiPriority w:val="22"/>
    <w:qFormat/>
    <w:rsid w:val="0067660C"/>
    <w:rPr>
      <w:b/>
      <w:bCs/>
    </w:rPr>
  </w:style>
  <w:style w:type="character" w:styleId="Emphasis">
    <w:name w:val="Emphasis"/>
    <w:uiPriority w:val="20"/>
    <w:qFormat/>
    <w:rsid w:val="0067660C"/>
    <w:rPr>
      <w:b/>
      <w:bCs/>
      <w:i/>
      <w:iCs/>
      <w:spacing w:val="10"/>
      <w:bdr w:val="none" w:sz="0" w:space="0" w:color="auto"/>
      <w:shd w:val="clear" w:color="auto" w:fill="auto"/>
    </w:rPr>
  </w:style>
  <w:style w:type="paragraph" w:styleId="NoSpacing">
    <w:name w:val="No Spacing"/>
    <w:basedOn w:val="Normal"/>
    <w:link w:val="NoSpacingChar"/>
    <w:uiPriority w:val="1"/>
    <w:qFormat/>
    <w:rsid w:val="0067660C"/>
    <w:pPr>
      <w:spacing w:after="0"/>
    </w:pPr>
  </w:style>
  <w:style w:type="character" w:customStyle="1" w:styleId="NoSpacingChar">
    <w:name w:val="No Spacing Char"/>
    <w:basedOn w:val="DefaultParagraphFont"/>
    <w:link w:val="NoSpacing"/>
    <w:uiPriority w:val="1"/>
    <w:rsid w:val="0067660C"/>
  </w:style>
  <w:style w:type="paragraph" w:styleId="ListParagraph">
    <w:name w:val="List Paragraph"/>
    <w:basedOn w:val="Normal"/>
    <w:uiPriority w:val="34"/>
    <w:qFormat/>
    <w:rsid w:val="0067660C"/>
    <w:pPr>
      <w:ind w:left="720"/>
      <w:contextualSpacing/>
    </w:pPr>
  </w:style>
  <w:style w:type="paragraph" w:styleId="Quote">
    <w:name w:val="Quote"/>
    <w:basedOn w:val="Normal"/>
    <w:next w:val="Normal"/>
    <w:link w:val="QuoteChar"/>
    <w:uiPriority w:val="29"/>
    <w:qFormat/>
    <w:rsid w:val="0067660C"/>
    <w:pPr>
      <w:spacing w:before="200" w:after="0"/>
      <w:ind w:left="360" w:right="360"/>
    </w:pPr>
    <w:rPr>
      <w:i/>
      <w:iCs/>
    </w:rPr>
  </w:style>
  <w:style w:type="character" w:customStyle="1" w:styleId="QuoteChar">
    <w:name w:val="Quote Char"/>
    <w:link w:val="Quote"/>
    <w:uiPriority w:val="29"/>
    <w:rsid w:val="0067660C"/>
    <w:rPr>
      <w:i/>
      <w:iCs/>
    </w:rPr>
  </w:style>
  <w:style w:type="paragraph" w:styleId="IntenseQuote">
    <w:name w:val="Intense Quote"/>
    <w:basedOn w:val="Normal"/>
    <w:next w:val="Normal"/>
    <w:link w:val="IntenseQuoteChar"/>
    <w:uiPriority w:val="30"/>
    <w:qFormat/>
    <w:rsid w:val="0067660C"/>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67660C"/>
    <w:rPr>
      <w:b/>
      <w:bCs/>
      <w:i/>
      <w:iCs/>
    </w:rPr>
  </w:style>
  <w:style w:type="character" w:styleId="SubtleEmphasis">
    <w:name w:val="Subtle Emphasis"/>
    <w:uiPriority w:val="19"/>
    <w:qFormat/>
    <w:rsid w:val="0067660C"/>
    <w:rPr>
      <w:i/>
      <w:iCs/>
    </w:rPr>
  </w:style>
  <w:style w:type="character" w:styleId="IntenseEmphasis">
    <w:name w:val="Intense Emphasis"/>
    <w:uiPriority w:val="21"/>
    <w:qFormat/>
    <w:rsid w:val="0067660C"/>
    <w:rPr>
      <w:b/>
      <w:bCs/>
    </w:rPr>
  </w:style>
  <w:style w:type="character" w:styleId="SubtleReference">
    <w:name w:val="Subtle Reference"/>
    <w:uiPriority w:val="31"/>
    <w:qFormat/>
    <w:rsid w:val="0067660C"/>
    <w:rPr>
      <w:smallCaps/>
    </w:rPr>
  </w:style>
  <w:style w:type="character" w:styleId="IntenseReference">
    <w:name w:val="Intense Reference"/>
    <w:uiPriority w:val="32"/>
    <w:qFormat/>
    <w:rsid w:val="0067660C"/>
    <w:rPr>
      <w:smallCaps/>
      <w:spacing w:val="5"/>
      <w:u w:val="single"/>
    </w:rPr>
  </w:style>
  <w:style w:type="character" w:styleId="BookTitle">
    <w:name w:val="Book Title"/>
    <w:uiPriority w:val="33"/>
    <w:qFormat/>
    <w:rsid w:val="0067660C"/>
    <w:rPr>
      <w:i/>
      <w:iCs/>
      <w:smallCaps/>
      <w:spacing w:val="5"/>
    </w:rPr>
  </w:style>
  <w:style w:type="paragraph" w:styleId="TOCHeading">
    <w:name w:val="TOC Heading"/>
    <w:basedOn w:val="Heading1"/>
    <w:next w:val="Normal"/>
    <w:uiPriority w:val="39"/>
    <w:semiHidden/>
    <w:unhideWhenUsed/>
    <w:qFormat/>
    <w:rsid w:val="0067660C"/>
    <w:pPr>
      <w:outlineLvl w:val="9"/>
    </w:pPr>
    <w:rPr>
      <w:lang w:bidi="en-US"/>
    </w:rPr>
  </w:style>
  <w:style w:type="paragraph" w:styleId="NormalWeb">
    <w:name w:val="Normal (Web)"/>
    <w:basedOn w:val="Normal"/>
    <w:uiPriority w:val="99"/>
    <w:unhideWhenUsed/>
    <w:rsid w:val="003C6F0F"/>
    <w:pPr>
      <w:spacing w:after="210" w:line="210" w:lineRule="atLeast"/>
      <w:jc w:val="both"/>
    </w:pPr>
    <w:rPr>
      <w:rFonts w:ascii="Times New Roman" w:hAnsi="Times New Roman" w:cs="Times New Roman"/>
      <w:sz w:val="17"/>
      <w:szCs w:val="17"/>
      <w:lang w:eastAsia="en-AU"/>
    </w:rPr>
  </w:style>
  <w:style w:type="paragraph" w:styleId="Header">
    <w:name w:val="header"/>
    <w:basedOn w:val="Normal"/>
    <w:link w:val="HeaderChar"/>
    <w:uiPriority w:val="99"/>
    <w:unhideWhenUsed/>
    <w:rsid w:val="006737BB"/>
    <w:pPr>
      <w:tabs>
        <w:tab w:val="center" w:pos="4680"/>
        <w:tab w:val="right" w:pos="9360"/>
      </w:tabs>
      <w:spacing w:after="0"/>
    </w:pPr>
    <w:rPr>
      <w:rFonts w:asciiTheme="minorHAnsi" w:eastAsiaTheme="minorEastAsia" w:hAnsiTheme="minorHAnsi" w:cstheme="minorBidi"/>
      <w:lang w:eastAsia="en-AU"/>
    </w:rPr>
  </w:style>
  <w:style w:type="character" w:customStyle="1" w:styleId="HeaderChar">
    <w:name w:val="Header Char"/>
    <w:basedOn w:val="DefaultParagraphFont"/>
    <w:link w:val="Header"/>
    <w:uiPriority w:val="99"/>
    <w:rsid w:val="006737BB"/>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6737BB"/>
    <w:pPr>
      <w:tabs>
        <w:tab w:val="center" w:pos="4680"/>
        <w:tab w:val="right" w:pos="9360"/>
      </w:tabs>
      <w:spacing w:after="0"/>
    </w:pPr>
    <w:rPr>
      <w:rFonts w:asciiTheme="minorHAnsi" w:eastAsiaTheme="minorEastAsia" w:hAnsiTheme="minorHAnsi" w:cstheme="minorBidi"/>
      <w:lang w:eastAsia="en-AU"/>
    </w:rPr>
  </w:style>
  <w:style w:type="character" w:customStyle="1" w:styleId="FooterChar">
    <w:name w:val="Footer Char"/>
    <w:basedOn w:val="DefaultParagraphFont"/>
    <w:link w:val="Footer"/>
    <w:uiPriority w:val="99"/>
    <w:rsid w:val="006737BB"/>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3B47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7D4"/>
    <w:rPr>
      <w:rFonts w:ascii="Tahoma" w:hAnsi="Tahoma" w:cs="Tahoma"/>
      <w:sz w:val="16"/>
      <w:szCs w:val="16"/>
      <w:lang w:eastAsia="en-US"/>
    </w:rPr>
  </w:style>
  <w:style w:type="character" w:styleId="Hyperlink">
    <w:name w:val="Hyperlink"/>
    <w:basedOn w:val="DefaultParagraphFont"/>
    <w:uiPriority w:val="99"/>
    <w:unhideWhenUsed/>
    <w:rsid w:val="00703806"/>
    <w:rPr>
      <w:color w:val="0000FF" w:themeColor="hyperlink"/>
      <w:u w:val="single"/>
    </w:rPr>
  </w:style>
  <w:style w:type="table" w:styleId="TableGrid">
    <w:name w:val="Table Grid"/>
    <w:basedOn w:val="TableNormal"/>
    <w:uiPriority w:val="59"/>
    <w:rsid w:val="00A81F9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F3B80"/>
    <w:rPr>
      <w:color w:val="800080" w:themeColor="followedHyperlink"/>
      <w:u w:val="single"/>
    </w:rPr>
  </w:style>
  <w:style w:type="character" w:customStyle="1" w:styleId="UnresolvedMention1">
    <w:name w:val="Unresolved Mention1"/>
    <w:basedOn w:val="DefaultParagraphFont"/>
    <w:uiPriority w:val="99"/>
    <w:semiHidden/>
    <w:unhideWhenUsed/>
    <w:rsid w:val="000F3B80"/>
    <w:rPr>
      <w:color w:val="808080"/>
      <w:shd w:val="clear" w:color="auto" w:fill="E6E6E6"/>
    </w:rPr>
  </w:style>
  <w:style w:type="table" w:customStyle="1" w:styleId="TableGrid1">
    <w:name w:val="Table Grid1"/>
    <w:basedOn w:val="TableNormal"/>
    <w:next w:val="TableGrid"/>
    <w:uiPriority w:val="59"/>
    <w:rsid w:val="0095473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sid w:val="00C77FF5"/>
    <w:rPr>
      <w:sz w:val="20"/>
      <w:szCs w:val="20"/>
    </w:rPr>
  </w:style>
  <w:style w:type="character" w:customStyle="1" w:styleId="CommentTextChar">
    <w:name w:val="Comment Text Char"/>
    <w:basedOn w:val="DefaultParagraphFont"/>
    <w:link w:val="CommentText"/>
    <w:uiPriority w:val="99"/>
    <w:semiHidden/>
    <w:rsid w:val="00C77FF5"/>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C77FF5"/>
    <w:pPr>
      <w:tabs>
        <w:tab w:val="left" w:pos="2"/>
        <w:tab w:val="left" w:pos="1134"/>
        <w:tab w:val="left" w:pos="1701"/>
      </w:tabs>
      <w:spacing w:after="0"/>
      <w:ind w:left="2"/>
    </w:pPr>
    <w:rPr>
      <w:rFonts w:cs="Times New Roman"/>
      <w:b/>
      <w:bCs/>
    </w:rPr>
  </w:style>
  <w:style w:type="character" w:customStyle="1" w:styleId="CommentSubjectChar">
    <w:name w:val="Comment Subject Char"/>
    <w:basedOn w:val="CommentTextChar"/>
    <w:link w:val="CommentSubject"/>
    <w:uiPriority w:val="99"/>
    <w:semiHidden/>
    <w:rsid w:val="00C77FF5"/>
    <w:rPr>
      <w:rFonts w:ascii="Arial" w:hAnsi="Arial" w:cs="Arial"/>
      <w:b/>
      <w:bCs/>
      <w:lang w:eastAsia="en-US"/>
    </w:rPr>
  </w:style>
  <w:style w:type="paragraph" w:customStyle="1" w:styleId="Numpara4">
    <w:name w:val="Numpara4"/>
    <w:basedOn w:val="Normal"/>
    <w:rsid w:val="00C77FF5"/>
    <w:pPr>
      <w:tabs>
        <w:tab w:val="left" w:pos="2127"/>
      </w:tabs>
      <w:spacing w:after="240"/>
      <w:jc w:val="both"/>
    </w:pPr>
    <w:rPr>
      <w:rFonts w:cs="Times New Roman"/>
      <w:szCs w:val="20"/>
      <w:lang w:eastAsia="en-AU"/>
    </w:rPr>
  </w:style>
  <w:style w:type="character" w:styleId="CommentReference">
    <w:name w:val="annotation reference"/>
    <w:basedOn w:val="DefaultParagraphFont"/>
    <w:uiPriority w:val="99"/>
    <w:semiHidden/>
    <w:unhideWhenUsed/>
    <w:rsid w:val="00320D4C"/>
    <w:rPr>
      <w:sz w:val="16"/>
      <w:szCs w:val="16"/>
    </w:rPr>
  </w:style>
  <w:style w:type="character" w:styleId="UnresolvedMention">
    <w:name w:val="Unresolved Mention"/>
    <w:basedOn w:val="DefaultParagraphFont"/>
    <w:uiPriority w:val="99"/>
    <w:semiHidden/>
    <w:unhideWhenUsed/>
    <w:rsid w:val="00872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07684">
      <w:bodyDiv w:val="1"/>
      <w:marLeft w:val="0"/>
      <w:marRight w:val="0"/>
      <w:marTop w:val="0"/>
      <w:marBottom w:val="0"/>
      <w:divBdr>
        <w:top w:val="none" w:sz="0" w:space="0" w:color="auto"/>
        <w:left w:val="none" w:sz="0" w:space="0" w:color="auto"/>
        <w:bottom w:val="none" w:sz="0" w:space="0" w:color="auto"/>
        <w:right w:val="none" w:sz="0" w:space="0" w:color="auto"/>
      </w:divBdr>
      <w:divsChild>
        <w:div w:id="1532955179">
          <w:marLeft w:val="0"/>
          <w:marRight w:val="0"/>
          <w:marTop w:val="0"/>
          <w:marBottom w:val="0"/>
          <w:divBdr>
            <w:top w:val="none" w:sz="0" w:space="0" w:color="auto"/>
            <w:left w:val="none" w:sz="0" w:space="0" w:color="auto"/>
            <w:bottom w:val="none" w:sz="0" w:space="0" w:color="auto"/>
            <w:right w:val="none" w:sz="0" w:space="0" w:color="auto"/>
          </w:divBdr>
          <w:divsChild>
            <w:div w:id="1314674740">
              <w:marLeft w:val="0"/>
              <w:marRight w:val="0"/>
              <w:marTop w:val="0"/>
              <w:marBottom w:val="0"/>
              <w:divBdr>
                <w:top w:val="none" w:sz="0" w:space="0" w:color="auto"/>
                <w:left w:val="none" w:sz="0" w:space="0" w:color="auto"/>
                <w:bottom w:val="none" w:sz="0" w:space="0" w:color="auto"/>
                <w:right w:val="none" w:sz="0" w:space="0" w:color="auto"/>
              </w:divBdr>
              <w:divsChild>
                <w:div w:id="3146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3354">
      <w:bodyDiv w:val="1"/>
      <w:marLeft w:val="0"/>
      <w:marRight w:val="0"/>
      <w:marTop w:val="0"/>
      <w:marBottom w:val="0"/>
      <w:divBdr>
        <w:top w:val="none" w:sz="0" w:space="0" w:color="auto"/>
        <w:left w:val="none" w:sz="0" w:space="0" w:color="auto"/>
        <w:bottom w:val="none" w:sz="0" w:space="0" w:color="auto"/>
        <w:right w:val="none" w:sz="0" w:space="0" w:color="auto"/>
      </w:divBdr>
      <w:divsChild>
        <w:div w:id="1213662095">
          <w:marLeft w:val="0"/>
          <w:marRight w:val="0"/>
          <w:marTop w:val="0"/>
          <w:marBottom w:val="0"/>
          <w:divBdr>
            <w:top w:val="none" w:sz="0" w:space="0" w:color="auto"/>
            <w:left w:val="none" w:sz="0" w:space="0" w:color="auto"/>
            <w:bottom w:val="none" w:sz="0" w:space="0" w:color="auto"/>
            <w:right w:val="none" w:sz="0" w:space="0" w:color="auto"/>
          </w:divBdr>
          <w:divsChild>
            <w:div w:id="473764764">
              <w:marLeft w:val="0"/>
              <w:marRight w:val="0"/>
              <w:marTop w:val="0"/>
              <w:marBottom w:val="0"/>
              <w:divBdr>
                <w:top w:val="none" w:sz="0" w:space="0" w:color="auto"/>
                <w:left w:val="none" w:sz="0" w:space="0" w:color="auto"/>
                <w:bottom w:val="none" w:sz="0" w:space="0" w:color="auto"/>
                <w:right w:val="none" w:sz="0" w:space="0" w:color="auto"/>
              </w:divBdr>
              <w:divsChild>
                <w:div w:id="20370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3631">
      <w:bodyDiv w:val="1"/>
      <w:marLeft w:val="0"/>
      <w:marRight w:val="0"/>
      <w:marTop w:val="0"/>
      <w:marBottom w:val="0"/>
      <w:divBdr>
        <w:top w:val="none" w:sz="0" w:space="0" w:color="auto"/>
        <w:left w:val="none" w:sz="0" w:space="0" w:color="auto"/>
        <w:bottom w:val="none" w:sz="0" w:space="0" w:color="auto"/>
        <w:right w:val="none" w:sz="0" w:space="0" w:color="auto"/>
      </w:divBdr>
    </w:div>
    <w:div w:id="105823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friendsofail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me.vic.gov.au/Your-Council/Governance/Information-for-Public-Inspection/Special-Committe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rri-bek.vic.gov.au/living-in-merri-bek/community-services/get-involved/friends-of-ail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1013DAA34F1C4B8A0D747028775897" ma:contentTypeVersion="10" ma:contentTypeDescription="Create a new document." ma:contentTypeScope="" ma:versionID="f072b5c64e6d874948833cb7693933be">
  <xsd:schema xmlns:xsd="http://www.w3.org/2001/XMLSchema" xmlns:xs="http://www.w3.org/2001/XMLSchema" xmlns:p="http://schemas.microsoft.com/office/2006/metadata/properties" xmlns:ns3="4d496aeb-a3f4-45df-9457-809a99270795" targetNamespace="http://schemas.microsoft.com/office/2006/metadata/properties" ma:root="true" ma:fieldsID="8c0200e3e85d37030ae76d9b1aaa26da" ns3:_="">
    <xsd:import namespace="4d496aeb-a3f4-45df-9457-809a992707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96aeb-a3f4-45df-9457-809a99270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3C8EF-7A55-4FCA-B462-8F3DBF51D3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A566C7-EA4E-4617-B29F-FCB907C930BA}">
  <ds:schemaRefs>
    <ds:schemaRef ds:uri="http://schemas.microsoft.com/sharepoint/v3/contenttype/forms"/>
  </ds:schemaRefs>
</ds:datastoreItem>
</file>

<file path=customXml/itemProps3.xml><?xml version="1.0" encoding="utf-8"?>
<ds:datastoreItem xmlns:ds="http://schemas.openxmlformats.org/officeDocument/2006/customXml" ds:itemID="{874276DE-D28C-4042-99EF-B81399487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96aeb-a3f4-45df-9457-809a99270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FED320-A0A8-4315-86E8-1A7A6BB8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2600</Words>
  <Characters>15370</Characters>
  <Application>Microsoft Office Word</Application>
  <DocSecurity>0</DocSecurity>
  <Lines>357</Lines>
  <Paragraphs>177</Paragraphs>
  <ScaleCrop>false</ScaleCrop>
  <HeadingPairs>
    <vt:vector size="2" baseType="variant">
      <vt:variant>
        <vt:lpstr>Title</vt:lpstr>
      </vt:variant>
      <vt:variant>
        <vt:i4>1</vt:i4>
      </vt:variant>
    </vt:vector>
  </HeadingPairs>
  <TitlesOfParts>
    <vt:vector size="1" baseType="lpstr">
      <vt:lpstr>BESS Governance Board Terms of Reference 2014</vt:lpstr>
    </vt:vector>
  </TitlesOfParts>
  <Company>Moreland City Council</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BESS Governance Board Terms of Reference 2014</dc:title>
  <dc:creator>Natasha Palich</dc:creator>
  <cp:lastModifiedBy>Christopher Adams</cp:lastModifiedBy>
  <cp:revision>4</cp:revision>
  <cp:lastPrinted>2016-06-07T01:11:00Z</cp:lastPrinted>
  <dcterms:created xsi:type="dcterms:W3CDTF">2023-01-18T01:18:00Z</dcterms:created>
  <dcterms:modified xsi:type="dcterms:W3CDTF">2023-03-09T04:00:00Z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0x010100551013DAA34F1C4B8A0D747028775897</vt:lpwstr>
  </property>
</Properties>
</file>